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7BE" w14:textId="77777777" w:rsidR="006517F7" w:rsidRPr="00822160" w:rsidRDefault="006517F7" w:rsidP="006517F7">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54C79CE2" w14:textId="77777777" w:rsidR="006517F7" w:rsidRPr="00822160" w:rsidRDefault="006517F7" w:rsidP="006517F7">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08DA637F" w14:textId="77777777" w:rsidR="006517F7" w:rsidRPr="00822160" w:rsidRDefault="006517F7" w:rsidP="006517F7">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3D27A700" w14:textId="77777777" w:rsidR="006517F7" w:rsidRPr="00E71C39" w:rsidRDefault="006517F7" w:rsidP="006517F7">
      <w:pPr>
        <w:jc w:val="center"/>
        <w:rPr>
          <w:rFonts w:ascii="Times New Roman" w:hAnsi="Times New Roman" w:cs="Times New Roman"/>
          <w:sz w:val="20"/>
          <w:szCs w:val="20"/>
        </w:rPr>
      </w:pPr>
      <w:r w:rsidRPr="00E71C39">
        <w:rPr>
          <w:rFonts w:ascii="Times New Roman" w:hAnsi="Times New Roman" w:cs="Times New Roman"/>
          <w:b/>
          <w:bCs/>
          <w:sz w:val="20"/>
          <w:szCs w:val="20"/>
        </w:rPr>
        <w:t>YAŞLI BAKIMI PROGRAMI</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7"/>
        <w:gridCol w:w="376"/>
        <w:gridCol w:w="1096"/>
        <w:gridCol w:w="1003"/>
        <w:gridCol w:w="1319"/>
        <w:gridCol w:w="1440"/>
        <w:gridCol w:w="1730"/>
        <w:gridCol w:w="74"/>
      </w:tblGrid>
      <w:tr w:rsidR="00E71C39" w:rsidRPr="00E71C39" w14:paraId="40213E13" w14:textId="77777777" w:rsidTr="00FB6CF2">
        <w:trPr>
          <w:gridAfter w:val="1"/>
          <w:wAfter w:w="74" w:type="dxa"/>
        </w:trPr>
        <w:tc>
          <w:tcPr>
            <w:tcW w:w="2806" w:type="dxa"/>
            <w:gridSpan w:val="3"/>
          </w:tcPr>
          <w:p w14:paraId="7036F42B" w14:textId="77777777" w:rsidR="00E71C39" w:rsidRPr="00E71C39" w:rsidRDefault="00E71C39" w:rsidP="00FB6CF2">
            <w:pPr>
              <w:spacing w:after="0" w:line="240" w:lineRule="auto"/>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Dersin Adı</w:t>
            </w:r>
          </w:p>
        </w:tc>
        <w:tc>
          <w:tcPr>
            <w:tcW w:w="1096" w:type="dxa"/>
          </w:tcPr>
          <w:p w14:paraId="07420139" w14:textId="77777777" w:rsidR="00E71C39" w:rsidRPr="00E71C39" w:rsidRDefault="00E71C39" w:rsidP="00FB6CF2">
            <w:pPr>
              <w:spacing w:after="0" w:line="240" w:lineRule="auto"/>
              <w:jc w:val="center"/>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Kodu</w:t>
            </w:r>
          </w:p>
        </w:tc>
        <w:tc>
          <w:tcPr>
            <w:tcW w:w="1003" w:type="dxa"/>
          </w:tcPr>
          <w:p w14:paraId="0A3594E4" w14:textId="77777777" w:rsidR="00E71C39" w:rsidRPr="00E71C39" w:rsidRDefault="00E71C39" w:rsidP="00FB6CF2">
            <w:pPr>
              <w:spacing w:after="0" w:line="240" w:lineRule="auto"/>
              <w:jc w:val="center"/>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Yarıyılı</w:t>
            </w:r>
          </w:p>
        </w:tc>
        <w:tc>
          <w:tcPr>
            <w:tcW w:w="1319" w:type="dxa"/>
          </w:tcPr>
          <w:p w14:paraId="449DB69C" w14:textId="77777777" w:rsidR="00E71C39" w:rsidRPr="00E71C39" w:rsidRDefault="00E71C39" w:rsidP="00FB6CF2">
            <w:pPr>
              <w:spacing w:after="0" w:line="240" w:lineRule="auto"/>
              <w:jc w:val="center"/>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T+ U</w:t>
            </w:r>
          </w:p>
        </w:tc>
        <w:tc>
          <w:tcPr>
            <w:tcW w:w="1440" w:type="dxa"/>
          </w:tcPr>
          <w:p w14:paraId="717358F5" w14:textId="77777777" w:rsidR="00E71C39" w:rsidRPr="00E71C39" w:rsidRDefault="00E71C39" w:rsidP="00FB6CF2">
            <w:pPr>
              <w:spacing w:after="0" w:line="240" w:lineRule="auto"/>
              <w:jc w:val="center"/>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Kredisi</w:t>
            </w:r>
          </w:p>
        </w:tc>
        <w:tc>
          <w:tcPr>
            <w:tcW w:w="1730" w:type="dxa"/>
          </w:tcPr>
          <w:p w14:paraId="7128AA7C" w14:textId="77777777" w:rsidR="00E71C39" w:rsidRPr="00E71C39" w:rsidRDefault="00E71C39" w:rsidP="00FB6CF2">
            <w:pPr>
              <w:spacing w:after="0" w:line="240" w:lineRule="auto"/>
              <w:jc w:val="center"/>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AKTS</w:t>
            </w:r>
          </w:p>
        </w:tc>
      </w:tr>
      <w:tr w:rsidR="00E71C39" w:rsidRPr="00E71C39" w14:paraId="3D1ADFA6" w14:textId="77777777" w:rsidTr="00FB6CF2">
        <w:trPr>
          <w:gridAfter w:val="1"/>
          <w:wAfter w:w="74" w:type="dxa"/>
        </w:trPr>
        <w:tc>
          <w:tcPr>
            <w:tcW w:w="2806" w:type="dxa"/>
            <w:gridSpan w:val="3"/>
          </w:tcPr>
          <w:p w14:paraId="56572F73" w14:textId="77777777" w:rsidR="00E71C39" w:rsidRPr="00E71C39" w:rsidRDefault="00E71C39" w:rsidP="00FB6CF2">
            <w:pPr>
              <w:spacing w:after="0" w:line="240" w:lineRule="auto"/>
              <w:rPr>
                <w:rFonts w:ascii="Times New Roman" w:eastAsia="SimSun" w:hAnsi="Times New Roman" w:cs="Times New Roman"/>
                <w:b/>
                <w:bCs/>
                <w:sz w:val="20"/>
                <w:szCs w:val="20"/>
                <w:lang w:eastAsia="zh-CN"/>
              </w:rPr>
            </w:pPr>
            <w:r w:rsidRPr="00E71C39">
              <w:rPr>
                <w:rFonts w:ascii="Times New Roman" w:eastAsia="Times New Roman" w:hAnsi="Times New Roman" w:cs="Times New Roman"/>
                <w:b/>
                <w:bCs/>
                <w:sz w:val="20"/>
                <w:szCs w:val="20"/>
                <w:lang w:eastAsia="tr-TR"/>
              </w:rPr>
              <w:t>Meslek Etiği</w:t>
            </w:r>
          </w:p>
        </w:tc>
        <w:tc>
          <w:tcPr>
            <w:tcW w:w="1096" w:type="dxa"/>
          </w:tcPr>
          <w:p w14:paraId="69C432BB" w14:textId="1CE3C858"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hAnsi="Times New Roman" w:cs="Times New Roman"/>
                <w:color w:val="000000"/>
                <w:sz w:val="20"/>
                <w:szCs w:val="20"/>
                <w:shd w:val="clear" w:color="auto" w:fill="FFFFFF"/>
              </w:rPr>
              <w:t>331311</w:t>
            </w:r>
          </w:p>
        </w:tc>
        <w:tc>
          <w:tcPr>
            <w:tcW w:w="1003" w:type="dxa"/>
          </w:tcPr>
          <w:p w14:paraId="26DB159D"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III</w:t>
            </w:r>
          </w:p>
        </w:tc>
        <w:tc>
          <w:tcPr>
            <w:tcW w:w="1319" w:type="dxa"/>
          </w:tcPr>
          <w:p w14:paraId="3DD8EE2B"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2+0</w:t>
            </w:r>
          </w:p>
        </w:tc>
        <w:tc>
          <w:tcPr>
            <w:tcW w:w="1440" w:type="dxa"/>
          </w:tcPr>
          <w:p w14:paraId="4635C20F"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2</w:t>
            </w:r>
          </w:p>
        </w:tc>
        <w:tc>
          <w:tcPr>
            <w:tcW w:w="1730" w:type="dxa"/>
          </w:tcPr>
          <w:p w14:paraId="17629C82"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2</w:t>
            </w:r>
          </w:p>
        </w:tc>
      </w:tr>
      <w:tr w:rsidR="00E71C39" w:rsidRPr="00E71C39" w14:paraId="0E98CE80" w14:textId="77777777" w:rsidTr="00FB6CF2">
        <w:trPr>
          <w:gridAfter w:val="1"/>
          <w:wAfter w:w="74" w:type="dxa"/>
        </w:trPr>
        <w:tc>
          <w:tcPr>
            <w:tcW w:w="2430" w:type="dxa"/>
            <w:gridSpan w:val="2"/>
          </w:tcPr>
          <w:p w14:paraId="4B02B487"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Ön koşul Dersler</w:t>
            </w:r>
          </w:p>
        </w:tc>
        <w:tc>
          <w:tcPr>
            <w:tcW w:w="6964" w:type="dxa"/>
            <w:gridSpan w:val="6"/>
          </w:tcPr>
          <w:p w14:paraId="41D474FC"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Yok</w:t>
            </w:r>
          </w:p>
        </w:tc>
      </w:tr>
      <w:tr w:rsidR="00E71C39" w:rsidRPr="00E71C39" w14:paraId="40022E05" w14:textId="77777777" w:rsidTr="00FB6CF2">
        <w:trPr>
          <w:gridAfter w:val="1"/>
          <w:wAfter w:w="74" w:type="dxa"/>
        </w:trPr>
        <w:tc>
          <w:tcPr>
            <w:tcW w:w="2430" w:type="dxa"/>
            <w:gridSpan w:val="2"/>
          </w:tcPr>
          <w:p w14:paraId="1736CE02"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Dersin Dili</w:t>
            </w:r>
          </w:p>
        </w:tc>
        <w:tc>
          <w:tcPr>
            <w:tcW w:w="6964" w:type="dxa"/>
            <w:gridSpan w:val="6"/>
          </w:tcPr>
          <w:p w14:paraId="2C89DD79"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Türkçe</w:t>
            </w:r>
          </w:p>
        </w:tc>
      </w:tr>
      <w:tr w:rsidR="00E71C39" w:rsidRPr="00E71C39" w14:paraId="357CB5F2" w14:textId="77777777" w:rsidTr="00FB6CF2">
        <w:trPr>
          <w:gridAfter w:val="1"/>
          <w:wAfter w:w="74" w:type="dxa"/>
        </w:trPr>
        <w:tc>
          <w:tcPr>
            <w:tcW w:w="2430" w:type="dxa"/>
            <w:gridSpan w:val="2"/>
          </w:tcPr>
          <w:p w14:paraId="2EAC3F19"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Dersin Türü</w:t>
            </w:r>
          </w:p>
        </w:tc>
        <w:tc>
          <w:tcPr>
            <w:tcW w:w="6964" w:type="dxa"/>
            <w:gridSpan w:val="6"/>
          </w:tcPr>
          <w:p w14:paraId="20FD6E49"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 xml:space="preserve">Seçmeli </w:t>
            </w:r>
          </w:p>
        </w:tc>
      </w:tr>
      <w:tr w:rsidR="00E71C39" w:rsidRPr="00E71C39" w14:paraId="69495136" w14:textId="77777777" w:rsidTr="00FB6CF2">
        <w:trPr>
          <w:gridAfter w:val="1"/>
          <w:wAfter w:w="74" w:type="dxa"/>
          <w:trHeight w:val="225"/>
        </w:trPr>
        <w:tc>
          <w:tcPr>
            <w:tcW w:w="2430" w:type="dxa"/>
            <w:gridSpan w:val="2"/>
          </w:tcPr>
          <w:p w14:paraId="0C5CCD13"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Dersin Koordinatörü</w:t>
            </w:r>
          </w:p>
        </w:tc>
        <w:tc>
          <w:tcPr>
            <w:tcW w:w="6964" w:type="dxa"/>
            <w:gridSpan w:val="6"/>
          </w:tcPr>
          <w:p w14:paraId="5F34024E"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p>
        </w:tc>
      </w:tr>
      <w:tr w:rsidR="00E71C39" w:rsidRPr="00E71C39" w14:paraId="2CD43BC3" w14:textId="77777777" w:rsidTr="00FB6CF2">
        <w:trPr>
          <w:gridAfter w:val="1"/>
          <w:wAfter w:w="74" w:type="dxa"/>
          <w:trHeight w:val="315"/>
        </w:trPr>
        <w:tc>
          <w:tcPr>
            <w:tcW w:w="2430" w:type="dxa"/>
            <w:gridSpan w:val="2"/>
          </w:tcPr>
          <w:p w14:paraId="3CBD6D84"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 xml:space="preserve">Dersi Veren </w:t>
            </w:r>
          </w:p>
        </w:tc>
        <w:tc>
          <w:tcPr>
            <w:tcW w:w="6964" w:type="dxa"/>
            <w:gridSpan w:val="6"/>
          </w:tcPr>
          <w:p w14:paraId="4A1F462E"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p>
        </w:tc>
      </w:tr>
      <w:tr w:rsidR="00E71C39" w:rsidRPr="00E71C39" w14:paraId="6ADADB83" w14:textId="77777777" w:rsidTr="00FB6CF2">
        <w:trPr>
          <w:gridAfter w:val="1"/>
          <w:wAfter w:w="74" w:type="dxa"/>
        </w:trPr>
        <w:tc>
          <w:tcPr>
            <w:tcW w:w="2430" w:type="dxa"/>
            <w:gridSpan w:val="2"/>
          </w:tcPr>
          <w:p w14:paraId="650574A4"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Dersin Yardımcıları</w:t>
            </w:r>
          </w:p>
        </w:tc>
        <w:tc>
          <w:tcPr>
            <w:tcW w:w="6964" w:type="dxa"/>
            <w:gridSpan w:val="6"/>
          </w:tcPr>
          <w:p w14:paraId="1D589863"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p>
        </w:tc>
      </w:tr>
      <w:tr w:rsidR="00E71C39" w:rsidRPr="00E71C39" w14:paraId="0B79111D" w14:textId="77777777" w:rsidTr="00FB6CF2">
        <w:trPr>
          <w:gridAfter w:val="1"/>
          <w:wAfter w:w="74" w:type="dxa"/>
        </w:trPr>
        <w:tc>
          <w:tcPr>
            <w:tcW w:w="2430" w:type="dxa"/>
            <w:gridSpan w:val="2"/>
          </w:tcPr>
          <w:p w14:paraId="692430B7"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Dersin Amacı</w:t>
            </w:r>
          </w:p>
        </w:tc>
        <w:tc>
          <w:tcPr>
            <w:tcW w:w="6964" w:type="dxa"/>
            <w:gridSpan w:val="6"/>
            <w:vAlign w:val="center"/>
          </w:tcPr>
          <w:p w14:paraId="2C6DCDB3" w14:textId="77777777" w:rsidR="00E71C39" w:rsidRPr="00E71C39" w:rsidRDefault="00E71C39" w:rsidP="00FB6CF2">
            <w:pPr>
              <w:spacing w:after="0" w:line="225" w:lineRule="atLeast"/>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Bu derste meslek etiği ile ilgili yeterliklerinin kazandırılması amaçlanmaktadır.</w:t>
            </w:r>
          </w:p>
        </w:tc>
      </w:tr>
      <w:tr w:rsidR="00E71C39" w:rsidRPr="00E71C39" w14:paraId="3890A672" w14:textId="77777777" w:rsidTr="00FB6CF2">
        <w:trPr>
          <w:gridAfter w:val="1"/>
          <w:wAfter w:w="74" w:type="dxa"/>
        </w:trPr>
        <w:tc>
          <w:tcPr>
            <w:tcW w:w="2430" w:type="dxa"/>
            <w:gridSpan w:val="2"/>
          </w:tcPr>
          <w:p w14:paraId="3E924B25" w14:textId="77777777" w:rsidR="00E71C39" w:rsidRPr="00E71C39" w:rsidRDefault="00E71C39" w:rsidP="00FB6CF2">
            <w:pPr>
              <w:spacing w:after="0" w:line="240" w:lineRule="auto"/>
              <w:ind w:right="-108"/>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 xml:space="preserve">Dersin Öğrenme Çıktıları </w:t>
            </w:r>
          </w:p>
        </w:tc>
        <w:tc>
          <w:tcPr>
            <w:tcW w:w="6964" w:type="dxa"/>
            <w:gridSpan w:val="6"/>
            <w:vAlign w:val="center"/>
          </w:tcPr>
          <w:p w14:paraId="0D599A78" w14:textId="77777777" w:rsidR="00E71C39" w:rsidRPr="00E71C39" w:rsidRDefault="00E71C39" w:rsidP="00FB6CF2">
            <w:pPr>
              <w:spacing w:after="0" w:line="225" w:lineRule="atLeast"/>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Bu sersin sonunda öğrenci;</w:t>
            </w:r>
          </w:p>
          <w:p w14:paraId="4187A0C5" w14:textId="77777777" w:rsidR="00E71C39" w:rsidRPr="00E71C39" w:rsidRDefault="00E71C39" w:rsidP="00E71C39">
            <w:pPr>
              <w:numPr>
                <w:ilvl w:val="0"/>
                <w:numId w:val="1"/>
              </w:numPr>
              <w:spacing w:after="0" w:line="225" w:lineRule="atLeast"/>
              <w:contextualSpacing/>
              <w:rPr>
                <w:rFonts w:ascii="Times New Roman" w:eastAsia="SimSun" w:hAnsi="Times New Roman" w:cs="Times New Roman"/>
                <w:b/>
                <w:bCs/>
                <w:color w:val="925454"/>
                <w:sz w:val="20"/>
                <w:szCs w:val="20"/>
                <w:lang w:eastAsia="zh-CN"/>
              </w:rPr>
            </w:pPr>
            <w:r w:rsidRPr="00E71C39">
              <w:rPr>
                <w:rFonts w:ascii="Times New Roman" w:eastAsia="SimSun" w:hAnsi="Times New Roman" w:cs="Times New Roman"/>
                <w:sz w:val="20"/>
                <w:szCs w:val="20"/>
                <w:lang w:eastAsia="zh-CN"/>
              </w:rPr>
              <w:t>Etik ve ahlak kavramlarını öğrenecek,</w:t>
            </w:r>
          </w:p>
          <w:p w14:paraId="0B2F81BB" w14:textId="77777777" w:rsidR="00E71C39" w:rsidRPr="00E71C39" w:rsidRDefault="00E71C39" w:rsidP="00E71C39">
            <w:pPr>
              <w:numPr>
                <w:ilvl w:val="0"/>
                <w:numId w:val="1"/>
              </w:numPr>
              <w:spacing w:after="0" w:line="225" w:lineRule="atLeast"/>
              <w:contextualSpacing/>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Mesleki etik ilkelerini hakkında bilgi sahibi olacaktır.</w:t>
            </w:r>
          </w:p>
        </w:tc>
      </w:tr>
      <w:tr w:rsidR="00E71C39" w:rsidRPr="00E71C39" w14:paraId="0CD83F0C" w14:textId="77777777" w:rsidTr="00FB6CF2">
        <w:trPr>
          <w:gridAfter w:val="1"/>
          <w:wAfter w:w="74" w:type="dxa"/>
        </w:trPr>
        <w:tc>
          <w:tcPr>
            <w:tcW w:w="2430" w:type="dxa"/>
            <w:gridSpan w:val="2"/>
          </w:tcPr>
          <w:p w14:paraId="204E3025"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Dersin İçeriği</w:t>
            </w:r>
          </w:p>
        </w:tc>
        <w:tc>
          <w:tcPr>
            <w:tcW w:w="6964" w:type="dxa"/>
            <w:gridSpan w:val="6"/>
          </w:tcPr>
          <w:p w14:paraId="7299AEEA"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Dersin tanıtımı, etik ve ahlak kavramları, etik sistemleri, ahlakın oluşumunda rol oynayan faktörler, mesleki yozlaşma ve meslek hayatında etik dışı davranışların sonuçlar, sosyal sorumluluk, meslek etiğinin dayandığı temeller, etiğin tarihi, tıptaki etik değerler, eczane hizmetlerinde etik ve genel değerlendirme yapılacaktır.</w:t>
            </w:r>
          </w:p>
        </w:tc>
      </w:tr>
      <w:tr w:rsidR="00E71C39" w:rsidRPr="00E71C39" w14:paraId="3C997D56" w14:textId="77777777" w:rsidTr="00FB6CF2">
        <w:trPr>
          <w:gridAfter w:val="1"/>
          <w:wAfter w:w="74" w:type="dxa"/>
          <w:trHeight w:val="210"/>
        </w:trPr>
        <w:tc>
          <w:tcPr>
            <w:tcW w:w="1213" w:type="dxa"/>
          </w:tcPr>
          <w:p w14:paraId="5EF76289" w14:textId="77777777" w:rsidR="00E71C39" w:rsidRPr="00E71C39" w:rsidRDefault="00E71C39" w:rsidP="00FB6CF2">
            <w:pPr>
              <w:spacing w:after="0" w:line="240" w:lineRule="auto"/>
              <w:jc w:val="center"/>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Haftalar</w:t>
            </w:r>
          </w:p>
        </w:tc>
        <w:tc>
          <w:tcPr>
            <w:tcW w:w="8181" w:type="dxa"/>
            <w:gridSpan w:val="7"/>
            <w:vAlign w:val="center"/>
          </w:tcPr>
          <w:p w14:paraId="538BFDEE" w14:textId="77777777" w:rsidR="00E71C39" w:rsidRPr="00E71C39" w:rsidRDefault="00E71C39" w:rsidP="00FB6CF2">
            <w:pPr>
              <w:spacing w:after="0" w:line="240" w:lineRule="auto"/>
              <w:jc w:val="center"/>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Konular</w:t>
            </w:r>
          </w:p>
        </w:tc>
      </w:tr>
      <w:tr w:rsidR="00E71C39" w:rsidRPr="00E71C39" w14:paraId="56D2917F" w14:textId="77777777" w:rsidTr="00FB6CF2">
        <w:trPr>
          <w:gridAfter w:val="1"/>
          <w:wAfter w:w="74" w:type="dxa"/>
          <w:trHeight w:val="243"/>
        </w:trPr>
        <w:tc>
          <w:tcPr>
            <w:tcW w:w="1213" w:type="dxa"/>
          </w:tcPr>
          <w:p w14:paraId="676A18F7"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1</w:t>
            </w:r>
          </w:p>
        </w:tc>
        <w:tc>
          <w:tcPr>
            <w:tcW w:w="8181" w:type="dxa"/>
            <w:gridSpan w:val="7"/>
          </w:tcPr>
          <w:p w14:paraId="6C4CBBEE"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Dersin tanıtımı</w:t>
            </w:r>
          </w:p>
        </w:tc>
      </w:tr>
      <w:tr w:rsidR="00E71C39" w:rsidRPr="00E71C39" w14:paraId="2483B99A" w14:textId="77777777" w:rsidTr="00FB6CF2">
        <w:trPr>
          <w:gridAfter w:val="1"/>
          <w:wAfter w:w="74" w:type="dxa"/>
        </w:trPr>
        <w:tc>
          <w:tcPr>
            <w:tcW w:w="1213" w:type="dxa"/>
          </w:tcPr>
          <w:p w14:paraId="67248EAD"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2</w:t>
            </w:r>
          </w:p>
        </w:tc>
        <w:tc>
          <w:tcPr>
            <w:tcW w:w="8181" w:type="dxa"/>
            <w:gridSpan w:val="7"/>
          </w:tcPr>
          <w:p w14:paraId="00825F03"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Etik ve ahlak kavramları</w:t>
            </w:r>
          </w:p>
        </w:tc>
      </w:tr>
      <w:tr w:rsidR="00E71C39" w:rsidRPr="00E71C39" w14:paraId="3B401B16" w14:textId="77777777" w:rsidTr="00FB6CF2">
        <w:trPr>
          <w:gridAfter w:val="1"/>
          <w:wAfter w:w="74" w:type="dxa"/>
        </w:trPr>
        <w:tc>
          <w:tcPr>
            <w:tcW w:w="1213" w:type="dxa"/>
          </w:tcPr>
          <w:p w14:paraId="6C7415AC"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3</w:t>
            </w:r>
          </w:p>
        </w:tc>
        <w:tc>
          <w:tcPr>
            <w:tcW w:w="8181" w:type="dxa"/>
            <w:gridSpan w:val="7"/>
          </w:tcPr>
          <w:p w14:paraId="3C704CD3"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Etik sistemleri</w:t>
            </w:r>
          </w:p>
        </w:tc>
      </w:tr>
      <w:tr w:rsidR="00E71C39" w:rsidRPr="00E71C39" w14:paraId="7C85A3E7" w14:textId="77777777" w:rsidTr="00FB6CF2">
        <w:trPr>
          <w:gridAfter w:val="1"/>
          <w:wAfter w:w="74" w:type="dxa"/>
        </w:trPr>
        <w:tc>
          <w:tcPr>
            <w:tcW w:w="1213" w:type="dxa"/>
          </w:tcPr>
          <w:p w14:paraId="255BEC11"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4</w:t>
            </w:r>
          </w:p>
        </w:tc>
        <w:tc>
          <w:tcPr>
            <w:tcW w:w="8181" w:type="dxa"/>
            <w:gridSpan w:val="7"/>
          </w:tcPr>
          <w:p w14:paraId="527C102E"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Etik sistemleri</w:t>
            </w:r>
          </w:p>
        </w:tc>
      </w:tr>
      <w:tr w:rsidR="00E71C39" w:rsidRPr="00E71C39" w14:paraId="62565603" w14:textId="77777777" w:rsidTr="00FB6CF2">
        <w:trPr>
          <w:gridAfter w:val="1"/>
          <w:wAfter w:w="74" w:type="dxa"/>
        </w:trPr>
        <w:tc>
          <w:tcPr>
            <w:tcW w:w="1213" w:type="dxa"/>
          </w:tcPr>
          <w:p w14:paraId="2DEDC40A"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5</w:t>
            </w:r>
          </w:p>
        </w:tc>
        <w:tc>
          <w:tcPr>
            <w:tcW w:w="8181" w:type="dxa"/>
            <w:gridSpan w:val="7"/>
          </w:tcPr>
          <w:p w14:paraId="1586757F"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Ahlakın oluşumunda rol oynayan faktörler</w:t>
            </w:r>
          </w:p>
        </w:tc>
      </w:tr>
      <w:tr w:rsidR="00E71C39" w:rsidRPr="00E71C39" w14:paraId="50AC4767" w14:textId="77777777" w:rsidTr="00FB6CF2">
        <w:trPr>
          <w:gridAfter w:val="1"/>
          <w:wAfter w:w="74" w:type="dxa"/>
        </w:trPr>
        <w:tc>
          <w:tcPr>
            <w:tcW w:w="1213" w:type="dxa"/>
          </w:tcPr>
          <w:p w14:paraId="252E98DE"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6</w:t>
            </w:r>
          </w:p>
        </w:tc>
        <w:tc>
          <w:tcPr>
            <w:tcW w:w="8181" w:type="dxa"/>
            <w:gridSpan w:val="7"/>
          </w:tcPr>
          <w:p w14:paraId="07AB4615"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Mesleki yozlaşma ve meslek hayatında etik dışı davranışların sonuçlar</w:t>
            </w:r>
          </w:p>
        </w:tc>
      </w:tr>
      <w:tr w:rsidR="00E71C39" w:rsidRPr="00E71C39" w14:paraId="6D89F803" w14:textId="77777777" w:rsidTr="00FB6CF2">
        <w:trPr>
          <w:gridAfter w:val="1"/>
          <w:wAfter w:w="74" w:type="dxa"/>
        </w:trPr>
        <w:tc>
          <w:tcPr>
            <w:tcW w:w="1213" w:type="dxa"/>
          </w:tcPr>
          <w:p w14:paraId="7C3C27F6"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7</w:t>
            </w:r>
          </w:p>
        </w:tc>
        <w:tc>
          <w:tcPr>
            <w:tcW w:w="8181" w:type="dxa"/>
            <w:gridSpan w:val="7"/>
            <w:vAlign w:val="center"/>
          </w:tcPr>
          <w:p w14:paraId="2AD5F7A3"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Sosyal sorumluluk</w:t>
            </w:r>
          </w:p>
        </w:tc>
      </w:tr>
      <w:tr w:rsidR="00E71C39" w:rsidRPr="00E71C39" w14:paraId="6B123AB3" w14:textId="77777777" w:rsidTr="00FB6CF2">
        <w:trPr>
          <w:gridAfter w:val="1"/>
          <w:wAfter w:w="74" w:type="dxa"/>
        </w:trPr>
        <w:tc>
          <w:tcPr>
            <w:tcW w:w="1213" w:type="dxa"/>
          </w:tcPr>
          <w:p w14:paraId="60FC7616"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8</w:t>
            </w:r>
          </w:p>
        </w:tc>
        <w:tc>
          <w:tcPr>
            <w:tcW w:w="8181" w:type="dxa"/>
            <w:gridSpan w:val="7"/>
          </w:tcPr>
          <w:p w14:paraId="504B1284"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Sosyal sorumluluk</w:t>
            </w:r>
          </w:p>
        </w:tc>
      </w:tr>
      <w:tr w:rsidR="00E71C39" w:rsidRPr="00E71C39" w14:paraId="4C64E6C9" w14:textId="77777777" w:rsidTr="00FB6CF2">
        <w:trPr>
          <w:gridAfter w:val="1"/>
          <w:wAfter w:w="74" w:type="dxa"/>
        </w:trPr>
        <w:tc>
          <w:tcPr>
            <w:tcW w:w="1213" w:type="dxa"/>
          </w:tcPr>
          <w:p w14:paraId="3562E2AF"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9</w:t>
            </w:r>
          </w:p>
        </w:tc>
        <w:tc>
          <w:tcPr>
            <w:tcW w:w="8181" w:type="dxa"/>
            <w:gridSpan w:val="7"/>
          </w:tcPr>
          <w:p w14:paraId="2D9F1E94"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Meslek etiğinin dayandığı temeller</w:t>
            </w:r>
          </w:p>
        </w:tc>
      </w:tr>
      <w:tr w:rsidR="00E71C39" w:rsidRPr="00E71C39" w14:paraId="1C67752E" w14:textId="77777777" w:rsidTr="00FB6CF2">
        <w:trPr>
          <w:gridAfter w:val="1"/>
          <w:wAfter w:w="74" w:type="dxa"/>
        </w:trPr>
        <w:tc>
          <w:tcPr>
            <w:tcW w:w="1213" w:type="dxa"/>
          </w:tcPr>
          <w:p w14:paraId="55F690C0"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10</w:t>
            </w:r>
          </w:p>
        </w:tc>
        <w:tc>
          <w:tcPr>
            <w:tcW w:w="8181" w:type="dxa"/>
            <w:gridSpan w:val="7"/>
          </w:tcPr>
          <w:p w14:paraId="6F1BE685"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Etiğin tarihi</w:t>
            </w:r>
          </w:p>
        </w:tc>
      </w:tr>
      <w:tr w:rsidR="00E71C39" w:rsidRPr="00E71C39" w14:paraId="46294838" w14:textId="77777777" w:rsidTr="00FB6CF2">
        <w:trPr>
          <w:gridAfter w:val="1"/>
          <w:wAfter w:w="74" w:type="dxa"/>
        </w:trPr>
        <w:tc>
          <w:tcPr>
            <w:tcW w:w="1213" w:type="dxa"/>
          </w:tcPr>
          <w:p w14:paraId="480718BD"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11</w:t>
            </w:r>
          </w:p>
        </w:tc>
        <w:tc>
          <w:tcPr>
            <w:tcW w:w="8181" w:type="dxa"/>
            <w:gridSpan w:val="7"/>
          </w:tcPr>
          <w:p w14:paraId="534CD8E2"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Tıptaki etik değerler</w:t>
            </w:r>
          </w:p>
        </w:tc>
      </w:tr>
      <w:tr w:rsidR="00E71C39" w:rsidRPr="00E71C39" w14:paraId="5EA7F500" w14:textId="77777777" w:rsidTr="00FB6CF2">
        <w:trPr>
          <w:gridAfter w:val="1"/>
          <w:wAfter w:w="74" w:type="dxa"/>
        </w:trPr>
        <w:tc>
          <w:tcPr>
            <w:tcW w:w="1213" w:type="dxa"/>
          </w:tcPr>
          <w:p w14:paraId="38C45852"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12</w:t>
            </w:r>
          </w:p>
        </w:tc>
        <w:tc>
          <w:tcPr>
            <w:tcW w:w="8181" w:type="dxa"/>
            <w:gridSpan w:val="7"/>
          </w:tcPr>
          <w:p w14:paraId="5F7D22AB"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Tıptaki etik değerler</w:t>
            </w:r>
          </w:p>
        </w:tc>
      </w:tr>
      <w:tr w:rsidR="00E71C39" w:rsidRPr="00E71C39" w14:paraId="3744B8FA" w14:textId="77777777" w:rsidTr="00FB6CF2">
        <w:trPr>
          <w:gridAfter w:val="1"/>
          <w:wAfter w:w="74" w:type="dxa"/>
        </w:trPr>
        <w:tc>
          <w:tcPr>
            <w:tcW w:w="1213" w:type="dxa"/>
          </w:tcPr>
          <w:p w14:paraId="6C6EFD01"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13</w:t>
            </w:r>
          </w:p>
        </w:tc>
        <w:tc>
          <w:tcPr>
            <w:tcW w:w="8181" w:type="dxa"/>
            <w:gridSpan w:val="7"/>
          </w:tcPr>
          <w:p w14:paraId="78ED00CD"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Eczane hizmetlerinde etik</w:t>
            </w:r>
          </w:p>
        </w:tc>
      </w:tr>
      <w:tr w:rsidR="00E71C39" w:rsidRPr="00E71C39" w14:paraId="68DAA9AE" w14:textId="77777777" w:rsidTr="00FB6CF2">
        <w:trPr>
          <w:gridAfter w:val="1"/>
          <w:wAfter w:w="74" w:type="dxa"/>
        </w:trPr>
        <w:tc>
          <w:tcPr>
            <w:tcW w:w="1213" w:type="dxa"/>
          </w:tcPr>
          <w:p w14:paraId="62791613" w14:textId="77777777" w:rsidR="00E71C39" w:rsidRPr="00E71C39" w:rsidRDefault="00E71C39" w:rsidP="00FB6CF2">
            <w:pPr>
              <w:spacing w:after="0" w:line="240" w:lineRule="auto"/>
              <w:jc w:val="center"/>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14</w:t>
            </w:r>
          </w:p>
        </w:tc>
        <w:tc>
          <w:tcPr>
            <w:tcW w:w="8181" w:type="dxa"/>
            <w:gridSpan w:val="7"/>
            <w:vAlign w:val="center"/>
          </w:tcPr>
          <w:p w14:paraId="5A50CD23" w14:textId="77777777" w:rsidR="00E71C39" w:rsidRPr="00E71C39" w:rsidRDefault="00E71C39" w:rsidP="00FB6CF2">
            <w:p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Genel değerlendirme</w:t>
            </w:r>
          </w:p>
        </w:tc>
      </w:tr>
      <w:tr w:rsidR="00E71C39" w:rsidRPr="00E71C39" w14:paraId="1A69DC2A" w14:textId="77777777" w:rsidTr="00FB6CF2">
        <w:trPr>
          <w:gridAfter w:val="1"/>
          <w:wAfter w:w="74" w:type="dxa"/>
          <w:trHeight w:val="300"/>
        </w:trPr>
        <w:tc>
          <w:tcPr>
            <w:tcW w:w="9394" w:type="dxa"/>
            <w:gridSpan w:val="8"/>
          </w:tcPr>
          <w:p w14:paraId="27AC5C9E" w14:textId="77777777" w:rsidR="00E71C39" w:rsidRPr="00E71C39" w:rsidRDefault="00E71C39" w:rsidP="00FB6CF2">
            <w:pPr>
              <w:spacing w:after="0" w:line="240" w:lineRule="auto"/>
              <w:jc w:val="center"/>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Genel yeterlilikler</w:t>
            </w:r>
          </w:p>
        </w:tc>
      </w:tr>
      <w:tr w:rsidR="00E71C39" w:rsidRPr="00E71C39" w14:paraId="7FBD2556" w14:textId="77777777" w:rsidTr="00FB6CF2">
        <w:trPr>
          <w:gridAfter w:val="1"/>
          <w:wAfter w:w="74" w:type="dxa"/>
          <w:trHeight w:val="300"/>
        </w:trPr>
        <w:tc>
          <w:tcPr>
            <w:tcW w:w="9394" w:type="dxa"/>
            <w:gridSpan w:val="8"/>
          </w:tcPr>
          <w:p w14:paraId="6A2FE4AA" w14:textId="77777777" w:rsidR="00E71C39" w:rsidRPr="00E71C39" w:rsidRDefault="00E71C39" w:rsidP="00E71C39">
            <w:pPr>
              <w:pStyle w:val="ListeParagraf"/>
              <w:numPr>
                <w:ilvl w:val="0"/>
                <w:numId w:val="2"/>
              </w:numPr>
              <w:spacing w:after="0" w:line="240" w:lineRule="auto"/>
              <w:rPr>
                <w:rFonts w:ascii="Times New Roman" w:eastAsia="SimSun" w:hAnsi="Times New Roman" w:cs="Times New Roman"/>
                <w:sz w:val="20"/>
                <w:szCs w:val="20"/>
                <w:lang w:eastAsia="zh-CN"/>
              </w:rPr>
            </w:pPr>
            <w:r w:rsidRPr="00E71C39">
              <w:rPr>
                <w:rFonts w:ascii="Times New Roman" w:eastAsia="SimSun" w:hAnsi="Times New Roman" w:cs="Times New Roman"/>
                <w:sz w:val="20"/>
                <w:szCs w:val="20"/>
                <w:lang w:eastAsia="zh-CN"/>
              </w:rPr>
              <w:t>Etik ve ahlak tanımını yapabilir.</w:t>
            </w:r>
          </w:p>
          <w:p w14:paraId="4A642A72" w14:textId="77777777" w:rsidR="00E71C39" w:rsidRPr="00E71C39" w:rsidRDefault="00E71C39" w:rsidP="00E71C39">
            <w:pPr>
              <w:pStyle w:val="ListeParagraf"/>
              <w:numPr>
                <w:ilvl w:val="0"/>
                <w:numId w:val="2"/>
              </w:numPr>
              <w:spacing w:after="0" w:line="240" w:lineRule="auto"/>
              <w:rPr>
                <w:rFonts w:ascii="Times New Roman" w:eastAsia="SimSun" w:hAnsi="Times New Roman" w:cs="Times New Roman"/>
                <w:b/>
                <w:bCs/>
                <w:sz w:val="20"/>
                <w:szCs w:val="20"/>
                <w:lang w:eastAsia="zh-CN"/>
              </w:rPr>
            </w:pPr>
            <w:r w:rsidRPr="00E71C39">
              <w:rPr>
                <w:rFonts w:ascii="Times New Roman" w:eastAsia="SimSun" w:hAnsi="Times New Roman" w:cs="Times New Roman"/>
                <w:sz w:val="20"/>
                <w:szCs w:val="20"/>
                <w:lang w:eastAsia="zh-CN"/>
              </w:rPr>
              <w:t>Etik değerler hakkında bilgi verebilir.</w:t>
            </w:r>
          </w:p>
        </w:tc>
      </w:tr>
      <w:tr w:rsidR="00E71C39" w:rsidRPr="00E71C39" w14:paraId="5580715E" w14:textId="77777777" w:rsidTr="00FB6CF2">
        <w:trPr>
          <w:gridAfter w:val="1"/>
          <w:wAfter w:w="74" w:type="dxa"/>
          <w:trHeight w:val="300"/>
        </w:trPr>
        <w:tc>
          <w:tcPr>
            <w:tcW w:w="9394" w:type="dxa"/>
            <w:gridSpan w:val="8"/>
          </w:tcPr>
          <w:p w14:paraId="164E50DA" w14:textId="77777777" w:rsidR="00E71C39" w:rsidRPr="00E71C39" w:rsidRDefault="00E71C39" w:rsidP="00FB6CF2">
            <w:pPr>
              <w:spacing w:after="0" w:line="240" w:lineRule="auto"/>
              <w:jc w:val="center"/>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Kaynaklar</w:t>
            </w:r>
          </w:p>
        </w:tc>
      </w:tr>
      <w:tr w:rsidR="00E71C39" w:rsidRPr="00E71C39" w14:paraId="54D42667" w14:textId="77777777" w:rsidTr="00FB6CF2">
        <w:trPr>
          <w:gridAfter w:val="1"/>
          <w:wAfter w:w="74" w:type="dxa"/>
          <w:trHeight w:val="230"/>
        </w:trPr>
        <w:tc>
          <w:tcPr>
            <w:tcW w:w="9394" w:type="dxa"/>
            <w:gridSpan w:val="8"/>
          </w:tcPr>
          <w:p w14:paraId="3B8A0980" w14:textId="77777777" w:rsidR="00E71C39" w:rsidRPr="00E71C39" w:rsidRDefault="00E71C39" w:rsidP="00FB6CF2">
            <w:pPr>
              <w:autoSpaceDE w:val="0"/>
              <w:autoSpaceDN w:val="0"/>
              <w:adjustRightInd w:val="0"/>
              <w:spacing w:after="0" w:line="240" w:lineRule="auto"/>
              <w:rPr>
                <w:rFonts w:ascii="Times New Roman" w:eastAsia="Calibri" w:hAnsi="Times New Roman" w:cs="Times New Roman"/>
                <w:sz w:val="20"/>
                <w:szCs w:val="20"/>
                <w:lang w:eastAsia="tr-TR"/>
              </w:rPr>
            </w:pPr>
            <w:r w:rsidRPr="00E71C39">
              <w:rPr>
                <w:rFonts w:ascii="Times New Roman" w:eastAsia="Calibri" w:hAnsi="Times New Roman" w:cs="Times New Roman"/>
                <w:sz w:val="20"/>
                <w:szCs w:val="20"/>
                <w:lang w:eastAsia="tr-TR"/>
              </w:rPr>
              <w:t>Etik ders notları.</w:t>
            </w:r>
          </w:p>
          <w:p w14:paraId="399B51FC" w14:textId="77777777" w:rsidR="00E71C39" w:rsidRPr="00E71C39" w:rsidRDefault="00E71C39" w:rsidP="00FB6CF2">
            <w:pPr>
              <w:autoSpaceDE w:val="0"/>
              <w:autoSpaceDN w:val="0"/>
              <w:adjustRightInd w:val="0"/>
              <w:spacing w:after="0" w:line="240" w:lineRule="auto"/>
              <w:rPr>
                <w:rFonts w:ascii="Times New Roman" w:eastAsia="Calibri" w:hAnsi="Times New Roman" w:cs="Times New Roman"/>
                <w:sz w:val="20"/>
                <w:szCs w:val="20"/>
                <w:lang w:eastAsia="tr-TR"/>
              </w:rPr>
            </w:pPr>
            <w:r w:rsidRPr="00E71C39">
              <w:rPr>
                <w:rFonts w:ascii="Times New Roman" w:eastAsia="Calibri" w:hAnsi="Times New Roman" w:cs="Times New Roman"/>
                <w:sz w:val="20"/>
                <w:szCs w:val="20"/>
                <w:lang w:eastAsia="tr-TR"/>
              </w:rPr>
              <w:t xml:space="preserve">Altıntaş A. (2010). </w:t>
            </w:r>
            <w:r w:rsidRPr="00E71C39">
              <w:rPr>
                <w:rFonts w:ascii="Times New Roman" w:eastAsia="Calibri" w:hAnsi="Times New Roman" w:cs="Times New Roman"/>
                <w:i/>
                <w:sz w:val="20"/>
                <w:szCs w:val="20"/>
                <w:lang w:eastAsia="tr-TR"/>
              </w:rPr>
              <w:t>Tıbbi Etik,</w:t>
            </w:r>
            <w:r w:rsidRPr="00E71C39">
              <w:rPr>
                <w:rFonts w:ascii="Times New Roman" w:eastAsia="Calibri" w:hAnsi="Times New Roman" w:cs="Times New Roman"/>
                <w:sz w:val="20"/>
                <w:szCs w:val="20"/>
                <w:lang w:eastAsia="tr-TR"/>
              </w:rPr>
              <w:t xml:space="preserve"> Cerrahpaşa Tıp Fakültesi, Tıp Tarihi ve Etik Anabilim Dalı.</w:t>
            </w:r>
            <w:r w:rsidRPr="00E71C39">
              <w:rPr>
                <w:rFonts w:ascii="Times New Roman" w:eastAsia="Times New Roman" w:hAnsi="Times New Roman" w:cs="Times New Roman"/>
                <w:sz w:val="20"/>
                <w:szCs w:val="20"/>
                <w:lang w:eastAsia="tr-TR"/>
              </w:rPr>
              <w:t xml:space="preserve"> İstanbul.</w:t>
            </w:r>
          </w:p>
          <w:p w14:paraId="16A50C43" w14:textId="77777777" w:rsidR="00E71C39" w:rsidRPr="00E71C39" w:rsidRDefault="00E71C39" w:rsidP="00FB6CF2">
            <w:pPr>
              <w:autoSpaceDE w:val="0"/>
              <w:autoSpaceDN w:val="0"/>
              <w:adjustRightInd w:val="0"/>
              <w:spacing w:after="0" w:line="240" w:lineRule="auto"/>
              <w:rPr>
                <w:rFonts w:ascii="Times New Roman" w:eastAsia="Calibri" w:hAnsi="Times New Roman" w:cs="Times New Roman"/>
                <w:sz w:val="20"/>
                <w:szCs w:val="20"/>
                <w:lang w:eastAsia="tr-TR"/>
              </w:rPr>
            </w:pPr>
          </w:p>
        </w:tc>
      </w:tr>
      <w:tr w:rsidR="00E71C39" w:rsidRPr="00E71C39" w14:paraId="3D909C9A" w14:textId="77777777" w:rsidTr="00FB6CF2">
        <w:trPr>
          <w:trHeight w:val="300"/>
        </w:trPr>
        <w:tc>
          <w:tcPr>
            <w:tcW w:w="9468" w:type="dxa"/>
            <w:gridSpan w:val="9"/>
          </w:tcPr>
          <w:p w14:paraId="69D222DE" w14:textId="77777777" w:rsidR="00E71C39" w:rsidRPr="00E71C39" w:rsidRDefault="00E71C39" w:rsidP="00FB6CF2">
            <w:pPr>
              <w:spacing w:after="0" w:line="240" w:lineRule="auto"/>
              <w:jc w:val="center"/>
              <w:rPr>
                <w:rFonts w:ascii="Times New Roman" w:eastAsia="SimSun" w:hAnsi="Times New Roman" w:cs="Times New Roman"/>
                <w:b/>
                <w:bCs/>
                <w:sz w:val="20"/>
                <w:szCs w:val="20"/>
                <w:lang w:eastAsia="zh-CN"/>
              </w:rPr>
            </w:pPr>
            <w:r w:rsidRPr="00E71C39">
              <w:rPr>
                <w:rFonts w:ascii="Times New Roman" w:eastAsia="SimSun" w:hAnsi="Times New Roman" w:cs="Times New Roman"/>
                <w:b/>
                <w:bCs/>
                <w:sz w:val="20"/>
                <w:szCs w:val="20"/>
                <w:lang w:eastAsia="zh-CN"/>
              </w:rPr>
              <w:t>Değerlendirme Sistemi</w:t>
            </w:r>
          </w:p>
        </w:tc>
      </w:tr>
      <w:tr w:rsidR="00E71C39" w:rsidRPr="00E71C39" w14:paraId="4C0DCF51" w14:textId="77777777" w:rsidTr="00FB6CF2">
        <w:trPr>
          <w:trHeight w:val="382"/>
        </w:trPr>
        <w:tc>
          <w:tcPr>
            <w:tcW w:w="9468" w:type="dxa"/>
            <w:gridSpan w:val="9"/>
          </w:tcPr>
          <w:p w14:paraId="6FD4A6BF" w14:textId="77777777" w:rsidR="00E71C39" w:rsidRPr="00E71C39" w:rsidRDefault="00E71C39" w:rsidP="00FB6CF2">
            <w:pPr>
              <w:spacing w:after="0" w:line="240" w:lineRule="auto"/>
              <w:rPr>
                <w:rFonts w:ascii="Times New Roman" w:eastAsia="SimSun" w:hAnsi="Times New Roman" w:cs="Times New Roman"/>
                <w:b/>
                <w:bCs/>
                <w:sz w:val="20"/>
                <w:szCs w:val="20"/>
                <w:lang w:eastAsia="zh-CN"/>
              </w:rPr>
            </w:pPr>
            <w:r w:rsidRPr="00E71C39">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bl>
    <w:p w14:paraId="2BD9BC73" w14:textId="51B54B6A" w:rsidR="006517F7" w:rsidRDefault="006517F7">
      <w:pPr>
        <w:rPr>
          <w:rFonts w:ascii="Times New Roman" w:hAnsi="Times New Roman" w:cs="Times New Roman"/>
          <w:sz w:val="20"/>
          <w:szCs w:val="20"/>
        </w:rPr>
      </w:pPr>
    </w:p>
    <w:p w14:paraId="331B1413" w14:textId="30DDF7CB" w:rsidR="00E71C39" w:rsidRDefault="00E71C39">
      <w:pPr>
        <w:rPr>
          <w:rFonts w:ascii="Times New Roman" w:hAnsi="Times New Roman" w:cs="Times New Roman"/>
          <w:sz w:val="20"/>
          <w:szCs w:val="20"/>
        </w:rPr>
      </w:pPr>
    </w:p>
    <w:p w14:paraId="4E77E6E2" w14:textId="68E15885" w:rsidR="00E71C39" w:rsidRDefault="00E71C39">
      <w:pPr>
        <w:rPr>
          <w:rFonts w:ascii="Times New Roman" w:hAnsi="Times New Roman" w:cs="Times New Roman"/>
          <w:sz w:val="20"/>
          <w:szCs w:val="20"/>
        </w:rPr>
      </w:pPr>
    </w:p>
    <w:p w14:paraId="280DE027" w14:textId="375CF8FB" w:rsidR="00E71C39" w:rsidRDefault="00E71C39">
      <w:pPr>
        <w:rPr>
          <w:rFonts w:ascii="Times New Roman" w:hAnsi="Times New Roman" w:cs="Times New Roman"/>
          <w:sz w:val="20"/>
          <w:szCs w:val="20"/>
        </w:rPr>
      </w:pPr>
    </w:p>
    <w:p w14:paraId="04C89399" w14:textId="1DD302F7" w:rsidR="00E71C39" w:rsidRDefault="00E71C39">
      <w:pPr>
        <w:rPr>
          <w:rFonts w:ascii="Times New Roman" w:hAnsi="Times New Roman" w:cs="Times New Roman"/>
          <w:sz w:val="20"/>
          <w:szCs w:val="20"/>
        </w:rPr>
      </w:pPr>
    </w:p>
    <w:p w14:paraId="432581EA" w14:textId="10F5D317" w:rsidR="00E71C39" w:rsidRDefault="00E71C39">
      <w:pPr>
        <w:rPr>
          <w:rFonts w:ascii="Times New Roman" w:hAnsi="Times New Roman" w:cs="Times New Roman"/>
          <w:sz w:val="20"/>
          <w:szCs w:val="20"/>
        </w:rPr>
      </w:pPr>
    </w:p>
    <w:p w14:paraId="41AFCE1B" w14:textId="77777777" w:rsidR="00E71C39" w:rsidRPr="00E71C39" w:rsidRDefault="00E71C39">
      <w:pPr>
        <w:rPr>
          <w:rFonts w:ascii="Times New Roman" w:hAnsi="Times New Roman" w:cs="Times New Roman"/>
          <w:sz w:val="20"/>
          <w:szCs w:val="20"/>
        </w:rPr>
      </w:pPr>
    </w:p>
    <w:tbl>
      <w:tblPr>
        <w:tblW w:w="9246" w:type="dxa"/>
        <w:tblInd w:w="160"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E71C39" w:rsidRPr="00E71C39" w14:paraId="04A95A2B" w14:textId="77777777" w:rsidTr="00FB6CF2">
        <w:trPr>
          <w:gridAfter w:val="2"/>
          <w:wAfter w:w="422" w:type="dxa"/>
          <w:trHeight w:val="88"/>
        </w:trPr>
        <w:tc>
          <w:tcPr>
            <w:tcW w:w="8824" w:type="dxa"/>
            <w:gridSpan w:val="18"/>
          </w:tcPr>
          <w:p w14:paraId="624ED0B3"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b/>
                <w:bCs/>
                <w:color w:val="000000"/>
                <w:sz w:val="20"/>
                <w:szCs w:val="20"/>
              </w:rPr>
              <w:lastRenderedPageBreak/>
              <w:t xml:space="preserve">PROGRAM ÇIKTILARI İLE DERS ÖĞRENİM ÇIKTILARI İLİŞKİSİ TABLOSU </w:t>
            </w:r>
          </w:p>
        </w:tc>
      </w:tr>
      <w:tr w:rsidR="00E71C39" w:rsidRPr="00E71C39" w14:paraId="1010DAE8"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6FF4CFC0"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1DD2F86E"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41915B38"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00654339"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47D086F2"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25D5D652"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178BD8F0"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6B0E3E29"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1C7395F8"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194D144D"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3D109335"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3FEC2BCD"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62591F41"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PÇ12 </w:t>
            </w:r>
          </w:p>
        </w:tc>
      </w:tr>
      <w:tr w:rsidR="00E71C39" w:rsidRPr="00E71C39" w14:paraId="2025D172"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71AAA509"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3A8A314C"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2920128"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6433F7D"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CE75DBA"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43036EB4"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5BAC9D3"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19DDAD13"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68456A79"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4A12831E"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33CE399"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1F44C49"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41F4EFB"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r>
      <w:tr w:rsidR="00E71C39" w:rsidRPr="00E71C39" w14:paraId="5B64EBAB"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65E0C938"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 xml:space="preserve">ÖÇ2 </w:t>
            </w:r>
          </w:p>
        </w:tc>
        <w:tc>
          <w:tcPr>
            <w:tcW w:w="710" w:type="dxa"/>
            <w:tcBorders>
              <w:top w:val="single" w:sz="4" w:space="0" w:color="auto"/>
              <w:left w:val="single" w:sz="4" w:space="0" w:color="auto"/>
              <w:bottom w:val="single" w:sz="4" w:space="0" w:color="auto"/>
              <w:right w:val="single" w:sz="4" w:space="0" w:color="auto"/>
            </w:tcBorders>
          </w:tcPr>
          <w:p w14:paraId="7B945C21"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059F68AF"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4F7FBD71"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29376E8"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E45A0D6"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03803A3"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2FF07283"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3665CD74"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7A87A804"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145893B"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3AE65F1"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489894B" w14:textId="77777777" w:rsidR="00E71C39" w:rsidRPr="00E71C39" w:rsidRDefault="00E71C39" w:rsidP="00FB6CF2">
            <w:pPr>
              <w:autoSpaceDE w:val="0"/>
              <w:autoSpaceDN w:val="0"/>
              <w:adjustRightInd w:val="0"/>
              <w:spacing w:after="0" w:line="240" w:lineRule="auto"/>
              <w:rPr>
                <w:rFonts w:ascii="Times New Roman" w:hAnsi="Times New Roman" w:cs="Times New Roman"/>
                <w:color w:val="000000"/>
                <w:sz w:val="20"/>
                <w:szCs w:val="20"/>
              </w:rPr>
            </w:pPr>
            <w:r w:rsidRPr="00E71C39">
              <w:rPr>
                <w:rFonts w:ascii="Times New Roman" w:hAnsi="Times New Roman" w:cs="Times New Roman"/>
                <w:color w:val="000000"/>
                <w:sz w:val="20"/>
                <w:szCs w:val="20"/>
              </w:rPr>
              <w:t>2</w:t>
            </w:r>
          </w:p>
        </w:tc>
      </w:tr>
      <w:tr w:rsidR="00E71C39" w:rsidRPr="00E71C39" w14:paraId="75804C18" w14:textId="77777777" w:rsidTr="00FB6CF2">
        <w:trPr>
          <w:trHeight w:val="71"/>
        </w:trPr>
        <w:tc>
          <w:tcPr>
            <w:tcW w:w="9246" w:type="dxa"/>
            <w:gridSpan w:val="20"/>
            <w:tcBorders>
              <w:bottom w:val="single" w:sz="4" w:space="0" w:color="auto"/>
            </w:tcBorders>
          </w:tcPr>
          <w:p w14:paraId="49B1EED7"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E71C39">
              <w:rPr>
                <w:rFonts w:ascii="Times New Roman" w:eastAsia="Times New Roman" w:hAnsi="Times New Roman" w:cs="Times New Roman"/>
                <w:b/>
                <w:bCs/>
                <w:color w:val="000000"/>
                <w:sz w:val="20"/>
                <w:szCs w:val="20"/>
                <w:lang w:eastAsia="tr-TR"/>
              </w:rPr>
              <w:t xml:space="preserve">ÖÇ: Öğrenme Çıktıları PÇ: Program Çıktıları </w:t>
            </w:r>
          </w:p>
          <w:p w14:paraId="4A248147"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E71C39" w:rsidRPr="00E71C39" w14:paraId="7A8EA69D"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55F4239D"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12071149"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342EC96E"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01F24560"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465C2122"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576FE41A"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5 Çok Yüksek </w:t>
            </w:r>
          </w:p>
        </w:tc>
      </w:tr>
    </w:tbl>
    <w:p w14:paraId="7373D519" w14:textId="5859070E" w:rsidR="00E71C39" w:rsidRPr="00E71C39" w:rsidRDefault="00E71C39">
      <w:pPr>
        <w:rPr>
          <w:rFonts w:ascii="Times New Roman" w:hAnsi="Times New Roman" w:cs="Times New Roman"/>
          <w:sz w:val="20"/>
          <w:szCs w:val="20"/>
        </w:rPr>
      </w:pPr>
    </w:p>
    <w:p w14:paraId="6A70784E" w14:textId="77C42877" w:rsidR="00E71C39" w:rsidRPr="00E71C39" w:rsidRDefault="00E71C39">
      <w:pPr>
        <w:rPr>
          <w:rFonts w:ascii="Times New Roman" w:hAnsi="Times New Roman" w:cs="Times New Roman"/>
          <w:sz w:val="20"/>
          <w:szCs w:val="20"/>
        </w:rPr>
      </w:pPr>
    </w:p>
    <w:p w14:paraId="43DC1F41" w14:textId="77777777" w:rsidR="00E71C39" w:rsidRPr="00E71C39" w:rsidRDefault="00E71C39" w:rsidP="00E71C39">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E71C39">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E71C39" w:rsidRPr="00E71C39" w14:paraId="3EFC962E"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249777B1"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61D79418"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265951E9"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4BA80E6B"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093DF03F"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28365E68"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48D07421"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0003E03F"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2FBE8497"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3AF15512"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57596E63"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1CECC234"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41E3107E"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color w:val="000000"/>
                <w:sz w:val="20"/>
                <w:szCs w:val="20"/>
                <w:lang w:eastAsia="tr-TR"/>
              </w:rPr>
              <w:t xml:space="preserve">PÇ12 </w:t>
            </w:r>
          </w:p>
        </w:tc>
      </w:tr>
      <w:tr w:rsidR="00E71C39" w:rsidRPr="00E71C39" w14:paraId="1B545586"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7B1A2578"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b/>
                <w:bCs/>
                <w:sz w:val="20"/>
                <w:szCs w:val="20"/>
                <w:lang w:eastAsia="tr-TR"/>
              </w:rPr>
              <w:t>Meslek Etiği</w:t>
            </w:r>
          </w:p>
        </w:tc>
        <w:tc>
          <w:tcPr>
            <w:tcW w:w="638" w:type="dxa"/>
            <w:tcBorders>
              <w:top w:val="single" w:sz="4" w:space="0" w:color="auto"/>
              <w:left w:val="single" w:sz="4" w:space="0" w:color="auto"/>
              <w:bottom w:val="single" w:sz="4" w:space="0" w:color="auto"/>
              <w:right w:val="single" w:sz="4" w:space="0" w:color="auto"/>
            </w:tcBorders>
          </w:tcPr>
          <w:p w14:paraId="351C66BA"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1D9DCA69"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496AD3A5"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22462EF2"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8" w:type="dxa"/>
            <w:tcBorders>
              <w:top w:val="single" w:sz="4" w:space="0" w:color="auto"/>
              <w:left w:val="single" w:sz="4" w:space="0" w:color="auto"/>
              <w:bottom w:val="single" w:sz="4" w:space="0" w:color="auto"/>
              <w:right w:val="single" w:sz="4" w:space="0" w:color="auto"/>
            </w:tcBorders>
          </w:tcPr>
          <w:p w14:paraId="7983B0C2"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4C21012E"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2937218C"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430EB78C"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8" w:type="dxa"/>
            <w:tcBorders>
              <w:top w:val="single" w:sz="4" w:space="0" w:color="auto"/>
              <w:left w:val="single" w:sz="4" w:space="0" w:color="auto"/>
              <w:bottom w:val="single" w:sz="4" w:space="0" w:color="auto"/>
              <w:right w:val="single" w:sz="4" w:space="0" w:color="auto"/>
            </w:tcBorders>
          </w:tcPr>
          <w:p w14:paraId="26A45ED6"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0AD6FD94"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74CAD554"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2466EB0F" w14:textId="77777777" w:rsidR="00E71C39" w:rsidRPr="00E71C39" w:rsidRDefault="00E71C39"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71C39">
              <w:rPr>
                <w:rFonts w:ascii="Times New Roman" w:eastAsia="Times New Roman" w:hAnsi="Times New Roman" w:cs="Times New Roman"/>
                <w:sz w:val="20"/>
                <w:szCs w:val="20"/>
                <w:lang w:eastAsia="tr-TR"/>
              </w:rPr>
              <w:t>2</w:t>
            </w:r>
          </w:p>
        </w:tc>
      </w:tr>
    </w:tbl>
    <w:p w14:paraId="3B515F28" w14:textId="77777777" w:rsidR="00E71C39" w:rsidRPr="00E71C39" w:rsidRDefault="00E71C39">
      <w:pPr>
        <w:rPr>
          <w:rFonts w:ascii="Times New Roman" w:hAnsi="Times New Roman" w:cs="Times New Roman"/>
          <w:sz w:val="20"/>
          <w:szCs w:val="20"/>
        </w:rPr>
      </w:pPr>
    </w:p>
    <w:sectPr w:rsidR="00E71C39" w:rsidRPr="00E71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20C9B"/>
    <w:multiLevelType w:val="hybridMultilevel"/>
    <w:tmpl w:val="B4C0D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1F5C74"/>
    <w:multiLevelType w:val="hybridMultilevel"/>
    <w:tmpl w:val="4B4AC8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21985465">
    <w:abstractNumId w:val="1"/>
  </w:num>
  <w:num w:numId="2" w16cid:durableId="143215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F7"/>
    <w:rsid w:val="006517F7"/>
    <w:rsid w:val="00B344A6"/>
    <w:rsid w:val="00E71C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DA21"/>
  <w15:chartTrackingRefBased/>
  <w15:docId w15:val="{7C49EF87-CA56-4902-848B-F6722E73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1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2022-09-01T11:18:00Z</dcterms:created>
  <dcterms:modified xsi:type="dcterms:W3CDTF">2022-09-01T12:09:00Z</dcterms:modified>
</cp:coreProperties>
</file>