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0EDB" w14:textId="77777777" w:rsidR="00FD6108" w:rsidRPr="00822160" w:rsidRDefault="00FD6108" w:rsidP="00FD610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6698E25D" w14:textId="77777777" w:rsidR="00FD6108" w:rsidRPr="00822160" w:rsidRDefault="00FD6108" w:rsidP="00FD610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1230FEE7" w14:textId="77777777" w:rsidR="00FD6108" w:rsidRPr="00822160" w:rsidRDefault="00FD6108" w:rsidP="00FD610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7CAF93B8" w14:textId="77777777" w:rsidR="00FD6108" w:rsidRPr="006074C8" w:rsidRDefault="00FD6108" w:rsidP="00FD6108">
      <w:pPr>
        <w:jc w:val="center"/>
        <w:rPr>
          <w:rFonts w:ascii="Times New Roman" w:hAnsi="Times New Roman" w:cs="Times New Roman"/>
          <w:sz w:val="20"/>
          <w:szCs w:val="20"/>
        </w:rPr>
      </w:pPr>
      <w:r w:rsidRPr="006074C8">
        <w:rPr>
          <w:rFonts w:ascii="Times New Roman" w:hAnsi="Times New Roman" w:cs="Times New Roman"/>
          <w:b/>
          <w:bCs/>
          <w:sz w:val="20"/>
          <w:szCs w:val="20"/>
        </w:rPr>
        <w:t>YAŞLI BAKIMI PROGRAMI</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204"/>
        <w:gridCol w:w="812"/>
        <w:gridCol w:w="1715"/>
        <w:gridCol w:w="1003"/>
        <w:gridCol w:w="1119"/>
        <w:gridCol w:w="1014"/>
        <w:gridCol w:w="1390"/>
      </w:tblGrid>
      <w:tr w:rsidR="006074C8" w:rsidRPr="006074C8" w14:paraId="10600AA3" w14:textId="77777777" w:rsidTr="00FB6CF2">
        <w:tc>
          <w:tcPr>
            <w:tcW w:w="3227" w:type="dxa"/>
            <w:gridSpan w:val="3"/>
          </w:tcPr>
          <w:p w14:paraId="1066990E" w14:textId="77777777" w:rsidR="006074C8" w:rsidRPr="006074C8" w:rsidRDefault="006074C8" w:rsidP="00FB6CF2">
            <w:pPr>
              <w:spacing w:after="0" w:line="240" w:lineRule="auto"/>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Dersin Adı</w:t>
            </w:r>
          </w:p>
        </w:tc>
        <w:tc>
          <w:tcPr>
            <w:tcW w:w="1715" w:type="dxa"/>
          </w:tcPr>
          <w:p w14:paraId="4B0A5619"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Kodu</w:t>
            </w:r>
          </w:p>
        </w:tc>
        <w:tc>
          <w:tcPr>
            <w:tcW w:w="1003" w:type="dxa"/>
          </w:tcPr>
          <w:p w14:paraId="6695D6C5"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Yarıyılı</w:t>
            </w:r>
          </w:p>
        </w:tc>
        <w:tc>
          <w:tcPr>
            <w:tcW w:w="1119" w:type="dxa"/>
          </w:tcPr>
          <w:p w14:paraId="1D5D2DAB"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T+U</w:t>
            </w:r>
          </w:p>
        </w:tc>
        <w:tc>
          <w:tcPr>
            <w:tcW w:w="1014" w:type="dxa"/>
          </w:tcPr>
          <w:p w14:paraId="1AADB464"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Kredisi</w:t>
            </w:r>
          </w:p>
        </w:tc>
        <w:tc>
          <w:tcPr>
            <w:tcW w:w="1390" w:type="dxa"/>
          </w:tcPr>
          <w:p w14:paraId="14EE2DCF"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AKTS</w:t>
            </w:r>
          </w:p>
        </w:tc>
      </w:tr>
      <w:tr w:rsidR="006074C8" w:rsidRPr="006074C8" w14:paraId="530484E6" w14:textId="77777777" w:rsidTr="00FB6CF2">
        <w:tc>
          <w:tcPr>
            <w:tcW w:w="3227" w:type="dxa"/>
            <w:gridSpan w:val="3"/>
          </w:tcPr>
          <w:p w14:paraId="4F84B7AD" w14:textId="77777777" w:rsidR="006074C8" w:rsidRPr="006074C8" w:rsidRDefault="006074C8" w:rsidP="00FB6CF2">
            <w:pPr>
              <w:spacing w:after="0" w:line="240" w:lineRule="auto"/>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Davranış Bilimleri</w:t>
            </w:r>
          </w:p>
        </w:tc>
        <w:tc>
          <w:tcPr>
            <w:tcW w:w="1715" w:type="dxa"/>
          </w:tcPr>
          <w:p w14:paraId="318744FC" w14:textId="78D8D08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331408</w:t>
            </w:r>
          </w:p>
        </w:tc>
        <w:tc>
          <w:tcPr>
            <w:tcW w:w="1003" w:type="dxa"/>
          </w:tcPr>
          <w:p w14:paraId="2D6E48EC"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IV</w:t>
            </w:r>
          </w:p>
        </w:tc>
        <w:tc>
          <w:tcPr>
            <w:tcW w:w="1119" w:type="dxa"/>
          </w:tcPr>
          <w:p w14:paraId="7AF0433F"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2+0</w:t>
            </w:r>
          </w:p>
        </w:tc>
        <w:tc>
          <w:tcPr>
            <w:tcW w:w="1014" w:type="dxa"/>
          </w:tcPr>
          <w:p w14:paraId="6E50CCF5"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2</w:t>
            </w:r>
          </w:p>
        </w:tc>
        <w:tc>
          <w:tcPr>
            <w:tcW w:w="1390" w:type="dxa"/>
          </w:tcPr>
          <w:p w14:paraId="2CD3C39F"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2</w:t>
            </w:r>
          </w:p>
        </w:tc>
      </w:tr>
      <w:tr w:rsidR="006074C8" w:rsidRPr="006074C8" w14:paraId="0CFB637F" w14:textId="77777777" w:rsidTr="00FB6CF2">
        <w:tc>
          <w:tcPr>
            <w:tcW w:w="2415" w:type="dxa"/>
            <w:gridSpan w:val="2"/>
          </w:tcPr>
          <w:p w14:paraId="6F6B5919"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Ön koşul Dersler</w:t>
            </w:r>
          </w:p>
        </w:tc>
        <w:tc>
          <w:tcPr>
            <w:tcW w:w="7053" w:type="dxa"/>
            <w:gridSpan w:val="6"/>
          </w:tcPr>
          <w:p w14:paraId="0446035B"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Yok</w:t>
            </w:r>
          </w:p>
        </w:tc>
      </w:tr>
      <w:tr w:rsidR="006074C8" w:rsidRPr="006074C8" w14:paraId="7EA26C1A" w14:textId="77777777" w:rsidTr="00FB6CF2">
        <w:tc>
          <w:tcPr>
            <w:tcW w:w="2415" w:type="dxa"/>
            <w:gridSpan w:val="2"/>
          </w:tcPr>
          <w:p w14:paraId="2324C3C6"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Dersin Dili</w:t>
            </w:r>
          </w:p>
        </w:tc>
        <w:tc>
          <w:tcPr>
            <w:tcW w:w="7053" w:type="dxa"/>
            <w:gridSpan w:val="6"/>
          </w:tcPr>
          <w:p w14:paraId="54774517"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Türkçe</w:t>
            </w:r>
          </w:p>
        </w:tc>
      </w:tr>
      <w:tr w:rsidR="006074C8" w:rsidRPr="006074C8" w14:paraId="60B355CC" w14:textId="77777777" w:rsidTr="00FB6CF2">
        <w:tc>
          <w:tcPr>
            <w:tcW w:w="2415" w:type="dxa"/>
            <w:gridSpan w:val="2"/>
          </w:tcPr>
          <w:p w14:paraId="381A1F1A"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Dersin Türü</w:t>
            </w:r>
          </w:p>
        </w:tc>
        <w:tc>
          <w:tcPr>
            <w:tcW w:w="7053" w:type="dxa"/>
            <w:gridSpan w:val="6"/>
          </w:tcPr>
          <w:p w14:paraId="5D27F372"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 xml:space="preserve">Seçmeli </w:t>
            </w:r>
          </w:p>
        </w:tc>
      </w:tr>
      <w:tr w:rsidR="006074C8" w:rsidRPr="006074C8" w14:paraId="6C22F83B" w14:textId="77777777" w:rsidTr="00FB6CF2">
        <w:trPr>
          <w:trHeight w:val="225"/>
        </w:trPr>
        <w:tc>
          <w:tcPr>
            <w:tcW w:w="2415" w:type="dxa"/>
            <w:gridSpan w:val="2"/>
          </w:tcPr>
          <w:p w14:paraId="5AEF56D6"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Dersin Koordinatörü</w:t>
            </w:r>
          </w:p>
        </w:tc>
        <w:tc>
          <w:tcPr>
            <w:tcW w:w="7053" w:type="dxa"/>
            <w:gridSpan w:val="6"/>
          </w:tcPr>
          <w:p w14:paraId="2AE346E1"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p>
        </w:tc>
      </w:tr>
      <w:tr w:rsidR="006074C8" w:rsidRPr="006074C8" w14:paraId="1E4D259F" w14:textId="77777777" w:rsidTr="00FB6CF2">
        <w:trPr>
          <w:trHeight w:val="315"/>
        </w:trPr>
        <w:tc>
          <w:tcPr>
            <w:tcW w:w="2415" w:type="dxa"/>
            <w:gridSpan w:val="2"/>
          </w:tcPr>
          <w:p w14:paraId="1499EF1D"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 xml:space="preserve">Dersi Veren </w:t>
            </w:r>
          </w:p>
        </w:tc>
        <w:tc>
          <w:tcPr>
            <w:tcW w:w="7053" w:type="dxa"/>
            <w:gridSpan w:val="6"/>
          </w:tcPr>
          <w:p w14:paraId="7076F2CA"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p>
        </w:tc>
      </w:tr>
      <w:tr w:rsidR="006074C8" w:rsidRPr="006074C8" w14:paraId="21658258" w14:textId="77777777" w:rsidTr="00FB6CF2">
        <w:tc>
          <w:tcPr>
            <w:tcW w:w="2415" w:type="dxa"/>
            <w:gridSpan w:val="2"/>
          </w:tcPr>
          <w:p w14:paraId="10A91084"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Dersin Yardımcıları</w:t>
            </w:r>
          </w:p>
        </w:tc>
        <w:tc>
          <w:tcPr>
            <w:tcW w:w="7053" w:type="dxa"/>
            <w:gridSpan w:val="6"/>
          </w:tcPr>
          <w:p w14:paraId="40EB63EE"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p>
        </w:tc>
      </w:tr>
      <w:tr w:rsidR="006074C8" w:rsidRPr="006074C8" w14:paraId="37F93F2A" w14:textId="77777777" w:rsidTr="00FB6CF2">
        <w:trPr>
          <w:trHeight w:val="278"/>
        </w:trPr>
        <w:tc>
          <w:tcPr>
            <w:tcW w:w="2415" w:type="dxa"/>
            <w:gridSpan w:val="2"/>
          </w:tcPr>
          <w:p w14:paraId="4E463E7D"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Dersin Amacı</w:t>
            </w:r>
          </w:p>
        </w:tc>
        <w:tc>
          <w:tcPr>
            <w:tcW w:w="7053" w:type="dxa"/>
            <w:gridSpan w:val="6"/>
          </w:tcPr>
          <w:p w14:paraId="77D8170D"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Bu ders insan davranışları, kişilik ve kişilerarası ilişkileri öğretmeyi hedeflemektedir.</w:t>
            </w:r>
          </w:p>
        </w:tc>
      </w:tr>
      <w:tr w:rsidR="006074C8" w:rsidRPr="006074C8" w14:paraId="0C4DB1EB" w14:textId="77777777" w:rsidTr="00FB6CF2">
        <w:trPr>
          <w:trHeight w:val="966"/>
        </w:trPr>
        <w:tc>
          <w:tcPr>
            <w:tcW w:w="2415" w:type="dxa"/>
            <w:gridSpan w:val="2"/>
          </w:tcPr>
          <w:p w14:paraId="6FF90865"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 xml:space="preserve">Dersin Öğrenme Çıktıları </w:t>
            </w:r>
          </w:p>
        </w:tc>
        <w:tc>
          <w:tcPr>
            <w:tcW w:w="7053" w:type="dxa"/>
            <w:gridSpan w:val="6"/>
          </w:tcPr>
          <w:p w14:paraId="3FC3F83D" w14:textId="77777777" w:rsidR="006074C8" w:rsidRPr="006074C8" w:rsidRDefault="006074C8" w:rsidP="00FB6CF2">
            <w:pPr>
              <w:pStyle w:val="TableParagraph"/>
              <w:rPr>
                <w:b/>
                <w:sz w:val="20"/>
                <w:szCs w:val="20"/>
              </w:rPr>
            </w:pPr>
            <w:r w:rsidRPr="006074C8">
              <w:rPr>
                <w:b/>
                <w:sz w:val="20"/>
                <w:szCs w:val="20"/>
              </w:rPr>
              <w:t>Bu dersin sonunda öğrenci;</w:t>
            </w:r>
          </w:p>
          <w:p w14:paraId="5C170537" w14:textId="77777777" w:rsidR="006074C8" w:rsidRPr="006074C8" w:rsidRDefault="006074C8" w:rsidP="00FB6CF2">
            <w:pPr>
              <w:pStyle w:val="TableParagraph"/>
              <w:rPr>
                <w:sz w:val="20"/>
                <w:szCs w:val="20"/>
              </w:rPr>
            </w:pPr>
            <w:r w:rsidRPr="006074C8">
              <w:rPr>
                <w:sz w:val="20"/>
                <w:szCs w:val="20"/>
              </w:rPr>
              <w:t>1. İnsan, insan davranışları ve ihtiyaçlarını tanır.</w:t>
            </w:r>
          </w:p>
          <w:p w14:paraId="7A2FECA3" w14:textId="77777777" w:rsidR="006074C8" w:rsidRPr="006074C8" w:rsidRDefault="006074C8" w:rsidP="00FB6CF2">
            <w:pPr>
              <w:pStyle w:val="TableParagraph"/>
              <w:rPr>
                <w:sz w:val="20"/>
                <w:szCs w:val="20"/>
              </w:rPr>
            </w:pPr>
            <w:r w:rsidRPr="006074C8">
              <w:rPr>
                <w:sz w:val="20"/>
                <w:szCs w:val="20"/>
              </w:rPr>
              <w:t>2. Kişilik ve kişilik gelişimlerini tanır.</w:t>
            </w:r>
          </w:p>
          <w:p w14:paraId="1B962B5E" w14:textId="77777777" w:rsidR="006074C8" w:rsidRPr="006074C8" w:rsidRDefault="006074C8" w:rsidP="00FB6CF2">
            <w:pPr>
              <w:pStyle w:val="TableParagraph"/>
              <w:rPr>
                <w:sz w:val="20"/>
                <w:szCs w:val="20"/>
              </w:rPr>
            </w:pPr>
            <w:r w:rsidRPr="006074C8">
              <w:rPr>
                <w:sz w:val="20"/>
                <w:szCs w:val="20"/>
              </w:rPr>
              <w:t>3. İletişim ve öğrenme sürecini öğrenir.</w:t>
            </w:r>
          </w:p>
          <w:p w14:paraId="6B0A7C41" w14:textId="77777777" w:rsidR="006074C8" w:rsidRPr="006074C8" w:rsidRDefault="006074C8" w:rsidP="00FB6CF2">
            <w:pPr>
              <w:spacing w:after="0" w:line="240" w:lineRule="auto"/>
              <w:contextualSpacing/>
              <w:rPr>
                <w:rFonts w:ascii="Times New Roman" w:eastAsia="SimSun" w:hAnsi="Times New Roman" w:cs="Times New Roman"/>
                <w:sz w:val="20"/>
                <w:szCs w:val="20"/>
                <w:lang w:eastAsia="zh-CN"/>
              </w:rPr>
            </w:pPr>
            <w:r w:rsidRPr="006074C8">
              <w:rPr>
                <w:rFonts w:ascii="Times New Roman" w:hAnsi="Times New Roman" w:cs="Times New Roman"/>
                <w:sz w:val="20"/>
                <w:szCs w:val="20"/>
              </w:rPr>
              <w:t>4. Stresle baş edebilmeyi başarır.</w:t>
            </w:r>
          </w:p>
        </w:tc>
      </w:tr>
      <w:tr w:rsidR="006074C8" w:rsidRPr="006074C8" w14:paraId="703CCA9D" w14:textId="77777777" w:rsidTr="00FB6CF2">
        <w:trPr>
          <w:trHeight w:val="1550"/>
        </w:trPr>
        <w:tc>
          <w:tcPr>
            <w:tcW w:w="2415" w:type="dxa"/>
            <w:gridSpan w:val="2"/>
          </w:tcPr>
          <w:p w14:paraId="1BAF31DB"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Dersin İçeriği</w:t>
            </w:r>
          </w:p>
        </w:tc>
        <w:tc>
          <w:tcPr>
            <w:tcW w:w="7053" w:type="dxa"/>
            <w:gridSpan w:val="6"/>
          </w:tcPr>
          <w:p w14:paraId="2B185BDA" w14:textId="77777777" w:rsidR="006074C8" w:rsidRPr="006074C8" w:rsidRDefault="006074C8" w:rsidP="00FB6CF2">
            <w:pPr>
              <w:pStyle w:val="TableParagraph"/>
              <w:rPr>
                <w:sz w:val="20"/>
                <w:szCs w:val="20"/>
              </w:rPr>
            </w:pPr>
            <w:r w:rsidRPr="006074C8">
              <w:rPr>
                <w:sz w:val="20"/>
                <w:szCs w:val="20"/>
              </w:rPr>
              <w:t xml:space="preserve">İnsan kavramı, insan özellikleri, insan ihtiyaçları </w:t>
            </w:r>
            <w:proofErr w:type="spellStart"/>
            <w:r w:rsidRPr="006074C8">
              <w:rPr>
                <w:sz w:val="20"/>
                <w:szCs w:val="20"/>
              </w:rPr>
              <w:t>hiyerarjisi</w:t>
            </w:r>
            <w:proofErr w:type="spellEnd"/>
            <w:r w:rsidRPr="006074C8">
              <w:rPr>
                <w:sz w:val="20"/>
                <w:szCs w:val="20"/>
              </w:rPr>
              <w:t xml:space="preserve">, kendini tanıma, benlik bilinci, davranış bilimleri kavramı, sistem kavramı ve canlı sistemleri, davranışın nörobiyolojik kökenleri, bilinç kavramı, duyum ve algı, duygular ve heyecanlar, kişilik kavramı, kişilik özellikleri, kişilik ve gelişim dönemleri </w:t>
            </w:r>
            <w:proofErr w:type="spellStart"/>
            <w:r w:rsidRPr="006074C8">
              <w:rPr>
                <w:sz w:val="20"/>
                <w:szCs w:val="20"/>
              </w:rPr>
              <w:t>freud</w:t>
            </w:r>
            <w:proofErr w:type="spellEnd"/>
            <w:r w:rsidRPr="006074C8">
              <w:rPr>
                <w:sz w:val="20"/>
                <w:szCs w:val="20"/>
              </w:rPr>
              <w:t xml:space="preserve">, </w:t>
            </w:r>
            <w:proofErr w:type="spellStart"/>
            <w:r w:rsidRPr="006074C8">
              <w:rPr>
                <w:sz w:val="20"/>
                <w:szCs w:val="20"/>
              </w:rPr>
              <w:t>erikson</w:t>
            </w:r>
            <w:proofErr w:type="spellEnd"/>
            <w:r w:rsidRPr="006074C8">
              <w:rPr>
                <w:sz w:val="20"/>
                <w:szCs w:val="20"/>
              </w:rPr>
              <w:t xml:space="preserve">, </w:t>
            </w:r>
            <w:proofErr w:type="spellStart"/>
            <w:r w:rsidRPr="006074C8">
              <w:rPr>
                <w:sz w:val="20"/>
                <w:szCs w:val="20"/>
              </w:rPr>
              <w:t>piage</w:t>
            </w:r>
            <w:proofErr w:type="spellEnd"/>
            <w:r w:rsidRPr="006074C8">
              <w:rPr>
                <w:sz w:val="20"/>
                <w:szCs w:val="20"/>
              </w:rPr>
              <w:t xml:space="preserve"> gelişim kuramları), savunma mekanizmaları, savunma mekanizmaları çeşitleri, savunma mekanizmalarının görevleri, iletişim süreci, iletişim teknikleri, sözlü ve sözsüz iletişim, aktif dinleme, iletişimi engelleyen durumlar, öğrenme süreci ve öğrenme psikolojisi, toplum ve öğeleri, kültür, eğitim, çevre, tartışma (insan- kültür- çevre etkileşimi), stres ve stresle baş etme, kriz ve krize müdahale, öfke, öfkenin</w:t>
            </w:r>
          </w:p>
          <w:p w14:paraId="608883FF" w14:textId="77777777" w:rsidR="006074C8" w:rsidRPr="006074C8" w:rsidRDefault="006074C8" w:rsidP="00FB6CF2">
            <w:pPr>
              <w:spacing w:after="0" w:line="240" w:lineRule="auto"/>
              <w:jc w:val="both"/>
              <w:rPr>
                <w:rFonts w:ascii="Times New Roman" w:eastAsia="SimSun" w:hAnsi="Times New Roman" w:cs="Times New Roman"/>
                <w:sz w:val="20"/>
                <w:szCs w:val="20"/>
                <w:lang w:eastAsia="zh-CN"/>
              </w:rPr>
            </w:pPr>
            <w:proofErr w:type="gramStart"/>
            <w:r w:rsidRPr="006074C8">
              <w:rPr>
                <w:rFonts w:ascii="Times New Roman" w:hAnsi="Times New Roman" w:cs="Times New Roman"/>
                <w:sz w:val="20"/>
                <w:szCs w:val="20"/>
              </w:rPr>
              <w:t>dışa</w:t>
            </w:r>
            <w:proofErr w:type="gramEnd"/>
            <w:r w:rsidRPr="006074C8">
              <w:rPr>
                <w:rFonts w:ascii="Times New Roman" w:hAnsi="Times New Roman" w:cs="Times New Roman"/>
                <w:sz w:val="20"/>
                <w:szCs w:val="20"/>
              </w:rPr>
              <w:t xml:space="preserve"> vurumu ve öfkeye yapıcı yaklaşım konuları işlenecektir.</w:t>
            </w:r>
          </w:p>
        </w:tc>
      </w:tr>
      <w:tr w:rsidR="006074C8" w:rsidRPr="006074C8" w14:paraId="36939FF4" w14:textId="77777777" w:rsidTr="00FB6CF2">
        <w:trPr>
          <w:trHeight w:val="210"/>
        </w:trPr>
        <w:tc>
          <w:tcPr>
            <w:tcW w:w="1211" w:type="dxa"/>
          </w:tcPr>
          <w:p w14:paraId="6735E856"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Haftalar</w:t>
            </w:r>
          </w:p>
        </w:tc>
        <w:tc>
          <w:tcPr>
            <w:tcW w:w="8257" w:type="dxa"/>
            <w:gridSpan w:val="7"/>
            <w:vAlign w:val="center"/>
          </w:tcPr>
          <w:p w14:paraId="1A1F1C76"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Konular</w:t>
            </w:r>
          </w:p>
        </w:tc>
      </w:tr>
      <w:tr w:rsidR="006074C8" w:rsidRPr="006074C8" w14:paraId="27D962F9" w14:textId="77777777" w:rsidTr="00FB6CF2">
        <w:trPr>
          <w:trHeight w:val="199"/>
        </w:trPr>
        <w:tc>
          <w:tcPr>
            <w:tcW w:w="1211" w:type="dxa"/>
          </w:tcPr>
          <w:p w14:paraId="586C193F"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1</w:t>
            </w:r>
          </w:p>
        </w:tc>
        <w:tc>
          <w:tcPr>
            <w:tcW w:w="8257" w:type="dxa"/>
            <w:gridSpan w:val="7"/>
          </w:tcPr>
          <w:p w14:paraId="46117C46"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Davranış Biliminin Önemi</w:t>
            </w:r>
          </w:p>
        </w:tc>
      </w:tr>
      <w:tr w:rsidR="006074C8" w:rsidRPr="006074C8" w14:paraId="73A7D322" w14:textId="77777777" w:rsidTr="00FB6CF2">
        <w:tc>
          <w:tcPr>
            <w:tcW w:w="1211" w:type="dxa"/>
          </w:tcPr>
          <w:p w14:paraId="59B6A041"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2</w:t>
            </w:r>
          </w:p>
        </w:tc>
        <w:tc>
          <w:tcPr>
            <w:tcW w:w="8257" w:type="dxa"/>
            <w:gridSpan w:val="7"/>
          </w:tcPr>
          <w:p w14:paraId="4E2EC77D"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 xml:space="preserve">Davranışın Nörobiyolojik Kökenleri, </w:t>
            </w:r>
            <w:proofErr w:type="spellStart"/>
            <w:r w:rsidRPr="006074C8">
              <w:rPr>
                <w:rFonts w:ascii="Times New Roman" w:hAnsi="Times New Roman" w:cs="Times New Roman"/>
                <w:sz w:val="20"/>
                <w:szCs w:val="20"/>
              </w:rPr>
              <w:t>Id</w:t>
            </w:r>
            <w:proofErr w:type="spellEnd"/>
            <w:r w:rsidRPr="006074C8">
              <w:rPr>
                <w:rFonts w:ascii="Times New Roman" w:hAnsi="Times New Roman" w:cs="Times New Roman"/>
                <w:sz w:val="20"/>
                <w:szCs w:val="20"/>
              </w:rPr>
              <w:t>, Ego ve Süper Ego, Algı, Kendini Tanıma, Benlik Kavramları</w:t>
            </w:r>
          </w:p>
        </w:tc>
      </w:tr>
      <w:tr w:rsidR="006074C8" w:rsidRPr="006074C8" w14:paraId="533EA93C" w14:textId="77777777" w:rsidTr="00FB6CF2">
        <w:tc>
          <w:tcPr>
            <w:tcW w:w="1211" w:type="dxa"/>
          </w:tcPr>
          <w:p w14:paraId="085BBF8F"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3</w:t>
            </w:r>
          </w:p>
        </w:tc>
        <w:tc>
          <w:tcPr>
            <w:tcW w:w="8257" w:type="dxa"/>
            <w:gridSpan w:val="7"/>
          </w:tcPr>
          <w:p w14:paraId="42D07C55"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Kişilik ve Değerler, Duygu ve Duygu Durumlar</w:t>
            </w:r>
          </w:p>
        </w:tc>
      </w:tr>
      <w:tr w:rsidR="006074C8" w:rsidRPr="006074C8" w14:paraId="421D6AD6" w14:textId="77777777" w:rsidTr="00FB6CF2">
        <w:tc>
          <w:tcPr>
            <w:tcW w:w="1211" w:type="dxa"/>
          </w:tcPr>
          <w:p w14:paraId="25EF5344"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4</w:t>
            </w:r>
          </w:p>
        </w:tc>
        <w:tc>
          <w:tcPr>
            <w:tcW w:w="8257" w:type="dxa"/>
            <w:gridSpan w:val="7"/>
          </w:tcPr>
          <w:p w14:paraId="695A23D4"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Çatışma ve Savunma Mekanizmaları</w:t>
            </w:r>
          </w:p>
        </w:tc>
      </w:tr>
      <w:tr w:rsidR="006074C8" w:rsidRPr="006074C8" w14:paraId="2ECBB9BA" w14:textId="77777777" w:rsidTr="00FB6CF2">
        <w:trPr>
          <w:trHeight w:val="222"/>
        </w:trPr>
        <w:tc>
          <w:tcPr>
            <w:tcW w:w="1211" w:type="dxa"/>
          </w:tcPr>
          <w:p w14:paraId="7D986004"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5</w:t>
            </w:r>
          </w:p>
        </w:tc>
        <w:tc>
          <w:tcPr>
            <w:tcW w:w="8257" w:type="dxa"/>
            <w:gridSpan w:val="7"/>
          </w:tcPr>
          <w:p w14:paraId="59A87635"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Problem Çözme Teknikleri</w:t>
            </w:r>
          </w:p>
        </w:tc>
      </w:tr>
      <w:tr w:rsidR="006074C8" w:rsidRPr="006074C8" w14:paraId="3737D615" w14:textId="77777777" w:rsidTr="00FB6CF2">
        <w:tc>
          <w:tcPr>
            <w:tcW w:w="1211" w:type="dxa"/>
          </w:tcPr>
          <w:p w14:paraId="58A0F2AE"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6</w:t>
            </w:r>
          </w:p>
        </w:tc>
        <w:tc>
          <w:tcPr>
            <w:tcW w:w="8257" w:type="dxa"/>
            <w:gridSpan w:val="7"/>
          </w:tcPr>
          <w:p w14:paraId="318ADC72"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Grup Davranışının Temelleri</w:t>
            </w:r>
          </w:p>
        </w:tc>
      </w:tr>
      <w:tr w:rsidR="006074C8" w:rsidRPr="006074C8" w14:paraId="6C90ADE0" w14:textId="77777777" w:rsidTr="00FB6CF2">
        <w:tc>
          <w:tcPr>
            <w:tcW w:w="1211" w:type="dxa"/>
          </w:tcPr>
          <w:p w14:paraId="741CC735"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7</w:t>
            </w:r>
          </w:p>
        </w:tc>
        <w:tc>
          <w:tcPr>
            <w:tcW w:w="8257" w:type="dxa"/>
            <w:gridSpan w:val="7"/>
          </w:tcPr>
          <w:p w14:paraId="0F132575"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Liderlik</w:t>
            </w:r>
          </w:p>
        </w:tc>
      </w:tr>
      <w:tr w:rsidR="006074C8" w:rsidRPr="006074C8" w14:paraId="7A9F36AC" w14:textId="77777777" w:rsidTr="00FB6CF2">
        <w:tc>
          <w:tcPr>
            <w:tcW w:w="1211" w:type="dxa"/>
          </w:tcPr>
          <w:p w14:paraId="056B694F"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8</w:t>
            </w:r>
          </w:p>
        </w:tc>
        <w:tc>
          <w:tcPr>
            <w:tcW w:w="8257" w:type="dxa"/>
            <w:gridSpan w:val="7"/>
          </w:tcPr>
          <w:p w14:paraId="04B3A3CA"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Liderlik ve Yöneticilikteki Başarısızlık Nedenleri</w:t>
            </w:r>
          </w:p>
        </w:tc>
      </w:tr>
      <w:tr w:rsidR="006074C8" w:rsidRPr="006074C8" w14:paraId="07246D39" w14:textId="77777777" w:rsidTr="00FB6CF2">
        <w:tc>
          <w:tcPr>
            <w:tcW w:w="1211" w:type="dxa"/>
          </w:tcPr>
          <w:p w14:paraId="490170D3"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9</w:t>
            </w:r>
          </w:p>
        </w:tc>
        <w:tc>
          <w:tcPr>
            <w:tcW w:w="8257" w:type="dxa"/>
            <w:gridSpan w:val="7"/>
          </w:tcPr>
          <w:p w14:paraId="575230BB"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Motivasyon Temelleri</w:t>
            </w:r>
          </w:p>
        </w:tc>
      </w:tr>
      <w:tr w:rsidR="006074C8" w:rsidRPr="006074C8" w14:paraId="708E9A27" w14:textId="77777777" w:rsidTr="00FB6CF2">
        <w:tc>
          <w:tcPr>
            <w:tcW w:w="1211" w:type="dxa"/>
          </w:tcPr>
          <w:p w14:paraId="1B7EDDC7"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10</w:t>
            </w:r>
          </w:p>
        </w:tc>
        <w:tc>
          <w:tcPr>
            <w:tcW w:w="8257" w:type="dxa"/>
            <w:gridSpan w:val="7"/>
          </w:tcPr>
          <w:p w14:paraId="6D0EEC5D"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Toplum, Kültür, Eğitim, Çevre</w:t>
            </w:r>
          </w:p>
        </w:tc>
      </w:tr>
      <w:tr w:rsidR="006074C8" w:rsidRPr="006074C8" w14:paraId="7A31F90B" w14:textId="77777777" w:rsidTr="00FB6CF2">
        <w:tc>
          <w:tcPr>
            <w:tcW w:w="1211" w:type="dxa"/>
          </w:tcPr>
          <w:p w14:paraId="29BCB970"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11</w:t>
            </w:r>
          </w:p>
        </w:tc>
        <w:tc>
          <w:tcPr>
            <w:tcW w:w="8257" w:type="dxa"/>
            <w:gridSpan w:val="7"/>
          </w:tcPr>
          <w:p w14:paraId="4822CD7C"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Kültürel Farklılıklar, Çeşitlilik, Ayrımcılık</w:t>
            </w:r>
          </w:p>
        </w:tc>
      </w:tr>
      <w:tr w:rsidR="006074C8" w:rsidRPr="006074C8" w14:paraId="6DAFB956" w14:textId="77777777" w:rsidTr="00FB6CF2">
        <w:tc>
          <w:tcPr>
            <w:tcW w:w="1211" w:type="dxa"/>
          </w:tcPr>
          <w:p w14:paraId="6A2C0385"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12</w:t>
            </w:r>
          </w:p>
        </w:tc>
        <w:tc>
          <w:tcPr>
            <w:tcW w:w="8257" w:type="dxa"/>
            <w:gridSpan w:val="7"/>
          </w:tcPr>
          <w:p w14:paraId="358FEE24"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Kültürel Farklılıklar, Çeşitlilik, Ayrımcılık</w:t>
            </w:r>
          </w:p>
        </w:tc>
      </w:tr>
      <w:tr w:rsidR="006074C8" w:rsidRPr="006074C8" w14:paraId="243DB807" w14:textId="77777777" w:rsidTr="00FB6CF2">
        <w:tc>
          <w:tcPr>
            <w:tcW w:w="1211" w:type="dxa"/>
          </w:tcPr>
          <w:p w14:paraId="0966056B"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13</w:t>
            </w:r>
          </w:p>
        </w:tc>
        <w:tc>
          <w:tcPr>
            <w:tcW w:w="8257" w:type="dxa"/>
            <w:gridSpan w:val="7"/>
          </w:tcPr>
          <w:p w14:paraId="29EA8003"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hAnsi="Times New Roman" w:cs="Times New Roman"/>
                <w:sz w:val="20"/>
                <w:szCs w:val="20"/>
              </w:rPr>
              <w:t>Öğrenme Süreci, Öğrenme Psikolojisi, Öğrenilmiş Çaresizlik</w:t>
            </w:r>
          </w:p>
        </w:tc>
      </w:tr>
      <w:tr w:rsidR="006074C8" w:rsidRPr="006074C8" w14:paraId="4B7AC3D4" w14:textId="77777777" w:rsidTr="00FB6CF2">
        <w:trPr>
          <w:trHeight w:val="283"/>
        </w:trPr>
        <w:tc>
          <w:tcPr>
            <w:tcW w:w="1211" w:type="dxa"/>
          </w:tcPr>
          <w:p w14:paraId="6EC99C36" w14:textId="77777777" w:rsidR="006074C8" w:rsidRPr="006074C8" w:rsidRDefault="006074C8" w:rsidP="00FB6CF2">
            <w:pPr>
              <w:spacing w:after="0" w:line="240" w:lineRule="auto"/>
              <w:jc w:val="center"/>
              <w:rPr>
                <w:rFonts w:ascii="Times New Roman" w:eastAsia="SimSun" w:hAnsi="Times New Roman" w:cs="Times New Roman"/>
                <w:sz w:val="20"/>
                <w:szCs w:val="20"/>
                <w:lang w:eastAsia="zh-CN"/>
              </w:rPr>
            </w:pPr>
            <w:r w:rsidRPr="006074C8">
              <w:rPr>
                <w:rFonts w:ascii="Times New Roman" w:eastAsia="SimSun" w:hAnsi="Times New Roman" w:cs="Times New Roman"/>
                <w:sz w:val="20"/>
                <w:szCs w:val="20"/>
                <w:lang w:eastAsia="zh-CN"/>
              </w:rPr>
              <w:t>14</w:t>
            </w:r>
          </w:p>
        </w:tc>
        <w:tc>
          <w:tcPr>
            <w:tcW w:w="8257" w:type="dxa"/>
            <w:gridSpan w:val="7"/>
          </w:tcPr>
          <w:p w14:paraId="477AC23F" w14:textId="77777777" w:rsidR="006074C8" w:rsidRPr="006074C8" w:rsidRDefault="006074C8" w:rsidP="00FB6CF2">
            <w:pPr>
              <w:spacing w:after="0" w:line="240" w:lineRule="auto"/>
              <w:jc w:val="both"/>
              <w:rPr>
                <w:rFonts w:ascii="Times New Roman" w:eastAsia="SimSun" w:hAnsi="Times New Roman" w:cs="Times New Roman"/>
                <w:sz w:val="20"/>
                <w:szCs w:val="20"/>
                <w:lang w:eastAsia="zh-CN"/>
              </w:rPr>
            </w:pPr>
            <w:r w:rsidRPr="006074C8">
              <w:rPr>
                <w:rFonts w:ascii="Times New Roman" w:hAnsi="Times New Roman" w:cs="Times New Roman"/>
                <w:sz w:val="20"/>
                <w:szCs w:val="20"/>
              </w:rPr>
              <w:t>Öğrenme Süreci, Öğrenme Psikolojisi, Öğrenilmiş Çaresizlik</w:t>
            </w:r>
          </w:p>
        </w:tc>
      </w:tr>
      <w:tr w:rsidR="006074C8" w:rsidRPr="006074C8" w14:paraId="79EF5E39" w14:textId="77777777" w:rsidTr="00FB6CF2">
        <w:trPr>
          <w:trHeight w:val="300"/>
        </w:trPr>
        <w:tc>
          <w:tcPr>
            <w:tcW w:w="9468" w:type="dxa"/>
            <w:gridSpan w:val="8"/>
          </w:tcPr>
          <w:p w14:paraId="3FB766CB"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Genel Yeterlilikler</w:t>
            </w:r>
          </w:p>
        </w:tc>
      </w:tr>
      <w:tr w:rsidR="006074C8" w:rsidRPr="006074C8" w14:paraId="72533C6D" w14:textId="77777777" w:rsidTr="00FB6CF2">
        <w:trPr>
          <w:trHeight w:val="467"/>
        </w:trPr>
        <w:tc>
          <w:tcPr>
            <w:tcW w:w="9468" w:type="dxa"/>
            <w:gridSpan w:val="8"/>
          </w:tcPr>
          <w:p w14:paraId="6EFEA0CC" w14:textId="77777777" w:rsidR="006074C8" w:rsidRPr="006074C8" w:rsidRDefault="006074C8" w:rsidP="006074C8">
            <w:pPr>
              <w:pStyle w:val="TableParagraph"/>
              <w:numPr>
                <w:ilvl w:val="0"/>
                <w:numId w:val="1"/>
              </w:numPr>
              <w:rPr>
                <w:sz w:val="20"/>
                <w:szCs w:val="20"/>
              </w:rPr>
            </w:pPr>
            <w:r w:rsidRPr="006074C8">
              <w:rPr>
                <w:sz w:val="20"/>
                <w:szCs w:val="20"/>
              </w:rPr>
              <w:t>Genel davranış kuralları hakkında bilgi sahibi olabilmek.</w:t>
            </w:r>
          </w:p>
          <w:p w14:paraId="396BA81F" w14:textId="77777777" w:rsidR="006074C8" w:rsidRPr="006074C8" w:rsidRDefault="006074C8" w:rsidP="006074C8">
            <w:pPr>
              <w:pStyle w:val="TableParagraph"/>
              <w:numPr>
                <w:ilvl w:val="0"/>
                <w:numId w:val="1"/>
              </w:numPr>
              <w:rPr>
                <w:sz w:val="20"/>
                <w:szCs w:val="20"/>
              </w:rPr>
            </w:pPr>
            <w:r w:rsidRPr="006074C8">
              <w:rPr>
                <w:sz w:val="20"/>
                <w:szCs w:val="20"/>
              </w:rPr>
              <w:t>Bireysel doğru iletişim kurma yöntemini, stres ve stresle baş etme, kriz ve krize müdahale etme yöntemlerini bilmek.</w:t>
            </w:r>
          </w:p>
          <w:p w14:paraId="721D8A65" w14:textId="77777777" w:rsidR="006074C8" w:rsidRPr="006074C8" w:rsidRDefault="006074C8" w:rsidP="006074C8">
            <w:pPr>
              <w:pStyle w:val="TableParagraph"/>
              <w:numPr>
                <w:ilvl w:val="0"/>
                <w:numId w:val="1"/>
              </w:numPr>
              <w:rPr>
                <w:sz w:val="20"/>
                <w:szCs w:val="20"/>
              </w:rPr>
            </w:pPr>
            <w:r w:rsidRPr="006074C8">
              <w:rPr>
                <w:sz w:val="20"/>
                <w:szCs w:val="20"/>
              </w:rPr>
              <w:t>Örgütsel doğru iletişim kurabilir.</w:t>
            </w:r>
          </w:p>
        </w:tc>
      </w:tr>
      <w:tr w:rsidR="006074C8" w:rsidRPr="006074C8" w14:paraId="45DEB7D9" w14:textId="77777777" w:rsidTr="00FB6CF2">
        <w:trPr>
          <w:trHeight w:val="300"/>
        </w:trPr>
        <w:tc>
          <w:tcPr>
            <w:tcW w:w="9468" w:type="dxa"/>
            <w:gridSpan w:val="8"/>
          </w:tcPr>
          <w:p w14:paraId="7E4205A0"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hAnsi="Times New Roman" w:cs="Times New Roman"/>
                <w:b/>
                <w:bCs/>
                <w:sz w:val="20"/>
                <w:szCs w:val="20"/>
              </w:rPr>
              <w:t>Kaynaklar</w:t>
            </w:r>
          </w:p>
        </w:tc>
      </w:tr>
      <w:tr w:rsidR="006074C8" w:rsidRPr="006074C8" w14:paraId="5D61C969" w14:textId="77777777" w:rsidTr="00FB6CF2">
        <w:trPr>
          <w:trHeight w:val="535"/>
        </w:trPr>
        <w:tc>
          <w:tcPr>
            <w:tcW w:w="9468" w:type="dxa"/>
            <w:gridSpan w:val="8"/>
          </w:tcPr>
          <w:p w14:paraId="0C3FC8E4" w14:textId="77777777" w:rsidR="006074C8" w:rsidRPr="006074C8" w:rsidRDefault="006074C8" w:rsidP="00FB6CF2">
            <w:pPr>
              <w:pStyle w:val="TableParagraph"/>
              <w:rPr>
                <w:sz w:val="20"/>
                <w:szCs w:val="20"/>
              </w:rPr>
            </w:pPr>
            <w:proofErr w:type="spellStart"/>
            <w:r w:rsidRPr="006074C8">
              <w:rPr>
                <w:sz w:val="20"/>
                <w:szCs w:val="20"/>
              </w:rPr>
              <w:t>Kurtman</w:t>
            </w:r>
            <w:proofErr w:type="spellEnd"/>
            <w:r w:rsidRPr="006074C8">
              <w:rPr>
                <w:sz w:val="20"/>
                <w:szCs w:val="20"/>
              </w:rPr>
              <w:t xml:space="preserve">, E. (2005). </w:t>
            </w:r>
            <w:r w:rsidRPr="006074C8">
              <w:rPr>
                <w:i/>
                <w:sz w:val="20"/>
                <w:szCs w:val="20"/>
              </w:rPr>
              <w:t>Davranışlarımız, Gelişim ve Öğrenme,</w:t>
            </w:r>
            <w:r w:rsidRPr="006074C8">
              <w:rPr>
                <w:sz w:val="20"/>
                <w:szCs w:val="20"/>
              </w:rPr>
              <w:t xml:space="preserve"> Anı Yayıncılık. </w:t>
            </w:r>
            <w:r w:rsidRPr="006074C8">
              <w:rPr>
                <w:sz w:val="20"/>
                <w:szCs w:val="20"/>
                <w:lang w:eastAsia="tr-TR"/>
              </w:rPr>
              <w:t>İstanbul.</w:t>
            </w:r>
          </w:p>
          <w:p w14:paraId="060A8A21" w14:textId="77777777" w:rsidR="006074C8" w:rsidRPr="006074C8" w:rsidRDefault="006074C8" w:rsidP="00FB6CF2">
            <w:pPr>
              <w:pStyle w:val="TableParagraph"/>
              <w:rPr>
                <w:sz w:val="20"/>
                <w:szCs w:val="20"/>
              </w:rPr>
            </w:pPr>
            <w:r w:rsidRPr="006074C8">
              <w:rPr>
                <w:sz w:val="20"/>
                <w:szCs w:val="20"/>
              </w:rPr>
              <w:t xml:space="preserve">Akgemci, T., Çelik, A., Şimşek, M. Ş. (2014) </w:t>
            </w:r>
            <w:r w:rsidRPr="006074C8">
              <w:rPr>
                <w:i/>
                <w:sz w:val="20"/>
                <w:szCs w:val="20"/>
              </w:rPr>
              <w:t>Davranış Bilimleri</w:t>
            </w:r>
            <w:r w:rsidRPr="006074C8">
              <w:rPr>
                <w:sz w:val="20"/>
                <w:szCs w:val="20"/>
              </w:rPr>
              <w:t xml:space="preserve"> Eğitim Yayınevi. </w:t>
            </w:r>
            <w:r w:rsidRPr="006074C8">
              <w:rPr>
                <w:sz w:val="20"/>
                <w:szCs w:val="20"/>
                <w:lang w:eastAsia="tr-TR"/>
              </w:rPr>
              <w:t>İstanbul.</w:t>
            </w:r>
          </w:p>
        </w:tc>
      </w:tr>
      <w:tr w:rsidR="006074C8" w:rsidRPr="006074C8" w14:paraId="2FCCC577" w14:textId="77777777" w:rsidTr="00FB6CF2">
        <w:trPr>
          <w:trHeight w:val="300"/>
        </w:trPr>
        <w:tc>
          <w:tcPr>
            <w:tcW w:w="9468" w:type="dxa"/>
            <w:gridSpan w:val="8"/>
          </w:tcPr>
          <w:p w14:paraId="0B78AE8B" w14:textId="77777777" w:rsidR="006074C8" w:rsidRPr="006074C8" w:rsidRDefault="006074C8" w:rsidP="00FB6CF2">
            <w:pPr>
              <w:spacing w:after="0" w:line="240" w:lineRule="auto"/>
              <w:jc w:val="center"/>
              <w:rPr>
                <w:rFonts w:ascii="Times New Roman" w:eastAsia="SimSun" w:hAnsi="Times New Roman" w:cs="Times New Roman"/>
                <w:b/>
                <w:bCs/>
                <w:sz w:val="20"/>
                <w:szCs w:val="20"/>
                <w:lang w:eastAsia="zh-CN"/>
              </w:rPr>
            </w:pPr>
            <w:r w:rsidRPr="006074C8">
              <w:rPr>
                <w:rFonts w:ascii="Times New Roman" w:eastAsia="SimSun" w:hAnsi="Times New Roman" w:cs="Times New Roman"/>
                <w:b/>
                <w:bCs/>
                <w:sz w:val="20"/>
                <w:szCs w:val="20"/>
                <w:lang w:eastAsia="zh-CN"/>
              </w:rPr>
              <w:t>Değerlendirme Sistemi</w:t>
            </w:r>
          </w:p>
        </w:tc>
      </w:tr>
      <w:tr w:rsidR="006074C8" w:rsidRPr="006074C8" w14:paraId="331EE772" w14:textId="77777777" w:rsidTr="00FB6CF2">
        <w:trPr>
          <w:trHeight w:val="283"/>
        </w:trPr>
        <w:tc>
          <w:tcPr>
            <w:tcW w:w="9468" w:type="dxa"/>
            <w:gridSpan w:val="8"/>
          </w:tcPr>
          <w:p w14:paraId="5DC03E32" w14:textId="77777777" w:rsidR="006074C8" w:rsidRPr="006074C8" w:rsidRDefault="006074C8" w:rsidP="00FB6CF2">
            <w:pPr>
              <w:spacing w:after="0" w:line="240" w:lineRule="auto"/>
              <w:rPr>
                <w:rFonts w:ascii="Times New Roman" w:eastAsia="SimSun" w:hAnsi="Times New Roman" w:cs="Times New Roman"/>
                <w:sz w:val="20"/>
                <w:szCs w:val="20"/>
                <w:lang w:eastAsia="zh-CN"/>
              </w:rPr>
            </w:pPr>
            <w:r w:rsidRPr="006074C8">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3058B79C" w14:textId="73C93537" w:rsidR="00FD6108" w:rsidRPr="006074C8" w:rsidRDefault="00FD6108">
      <w:pPr>
        <w:rPr>
          <w:rFonts w:ascii="Times New Roman" w:hAnsi="Times New Roman" w:cs="Times New Roman"/>
          <w:sz w:val="20"/>
          <w:szCs w:val="20"/>
        </w:rPr>
      </w:pPr>
    </w:p>
    <w:p w14:paraId="090B656A" w14:textId="153E433D" w:rsidR="006074C8" w:rsidRPr="006074C8" w:rsidRDefault="006074C8">
      <w:pPr>
        <w:rPr>
          <w:rFonts w:ascii="Times New Roman" w:hAnsi="Times New Roman" w:cs="Times New Roman"/>
          <w:sz w:val="20"/>
          <w:szCs w:val="20"/>
        </w:rPr>
      </w:pPr>
    </w:p>
    <w:tbl>
      <w:tblPr>
        <w:tblW w:w="9246" w:type="dxa"/>
        <w:tblInd w:w="14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6074C8" w:rsidRPr="006074C8" w14:paraId="759E82FB" w14:textId="77777777" w:rsidTr="00FB6CF2">
        <w:trPr>
          <w:gridAfter w:val="2"/>
          <w:wAfter w:w="422" w:type="dxa"/>
          <w:trHeight w:val="88"/>
        </w:trPr>
        <w:tc>
          <w:tcPr>
            <w:tcW w:w="8824" w:type="dxa"/>
            <w:gridSpan w:val="18"/>
          </w:tcPr>
          <w:p w14:paraId="27795AD6"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b/>
                <w:bCs/>
                <w:color w:val="000000"/>
                <w:sz w:val="20"/>
                <w:szCs w:val="20"/>
              </w:rPr>
              <w:t xml:space="preserve">PROGRAM ÇIKTILARI İLE DERS ÖĞRENİM ÇIKTILARI İLİŞKİSİ TABLOSU </w:t>
            </w:r>
          </w:p>
        </w:tc>
      </w:tr>
      <w:tr w:rsidR="006074C8" w:rsidRPr="006074C8" w14:paraId="6E8CAFB4"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5D13BCB6"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593B70C0"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58615F66"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2A95AA3E"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4AB0CC5D"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7B9CDC54"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4BBD8CD5"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41D0AD35"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7D919E52"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5673A859"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2E0E4236"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740EF053"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7C2690C4"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PÇ12 </w:t>
            </w:r>
          </w:p>
        </w:tc>
      </w:tr>
      <w:tr w:rsidR="006074C8" w:rsidRPr="006074C8" w14:paraId="6D943557"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263D7A03"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1F7E950A"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6287334"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8D8722C"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2A0EB7C"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276C44D"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1555FB1"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6344D91A"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63499615"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90F8317"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324CC92"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5C8ADE5"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EC3EE27"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r>
      <w:tr w:rsidR="006074C8" w:rsidRPr="006074C8" w14:paraId="46921A71"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69CF4F73"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5127F0ED"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452A17F"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10A401A"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14A23C7"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44B465D"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6D712AF"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13F4A68F"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2BA66D67"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ABFDDC3"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DAB5769"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1451B41"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3336AB9"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r>
      <w:tr w:rsidR="006074C8" w:rsidRPr="006074C8" w14:paraId="41BAE9D3"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6E0D35B8"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0BD2B76D"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DD39383"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8CEC3EF"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F3F7C45"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18F31BD"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D741539"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795F0551"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4D5BFDEB"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D290632"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9DFA69A"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4070DC7"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DA86F18"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r>
      <w:tr w:rsidR="006074C8" w:rsidRPr="006074C8" w14:paraId="3C8ECBAF"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3AA9121A"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0328501B"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C95DB6C"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C0FA03E"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E834B7B"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6DF3892B"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2E22E82"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2A1EFCAE"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01D075AF"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53F5F37"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B349401"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B1EBEBC"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587FA01" w14:textId="77777777" w:rsidR="006074C8" w:rsidRPr="006074C8" w:rsidRDefault="006074C8" w:rsidP="00FB6CF2">
            <w:pPr>
              <w:autoSpaceDE w:val="0"/>
              <w:autoSpaceDN w:val="0"/>
              <w:adjustRightInd w:val="0"/>
              <w:spacing w:after="0" w:line="240" w:lineRule="auto"/>
              <w:rPr>
                <w:rFonts w:ascii="Times New Roman" w:hAnsi="Times New Roman" w:cs="Times New Roman"/>
                <w:color w:val="000000"/>
                <w:sz w:val="20"/>
                <w:szCs w:val="20"/>
              </w:rPr>
            </w:pPr>
            <w:r w:rsidRPr="006074C8">
              <w:rPr>
                <w:rFonts w:ascii="Times New Roman" w:hAnsi="Times New Roman" w:cs="Times New Roman"/>
                <w:color w:val="000000"/>
                <w:sz w:val="20"/>
                <w:szCs w:val="20"/>
              </w:rPr>
              <w:t>2</w:t>
            </w:r>
          </w:p>
        </w:tc>
      </w:tr>
      <w:tr w:rsidR="006074C8" w:rsidRPr="006074C8" w14:paraId="2B1CB4FA" w14:textId="77777777" w:rsidTr="00FB6CF2">
        <w:trPr>
          <w:trHeight w:val="71"/>
        </w:trPr>
        <w:tc>
          <w:tcPr>
            <w:tcW w:w="9246" w:type="dxa"/>
            <w:gridSpan w:val="20"/>
            <w:tcBorders>
              <w:bottom w:val="single" w:sz="4" w:space="0" w:color="auto"/>
            </w:tcBorders>
          </w:tcPr>
          <w:p w14:paraId="4D28D1D0"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6074C8">
              <w:rPr>
                <w:rFonts w:ascii="Times New Roman" w:eastAsia="Times New Roman" w:hAnsi="Times New Roman" w:cs="Times New Roman"/>
                <w:b/>
                <w:bCs/>
                <w:color w:val="000000"/>
                <w:sz w:val="20"/>
                <w:szCs w:val="20"/>
                <w:lang w:eastAsia="tr-TR"/>
              </w:rPr>
              <w:t xml:space="preserve">ÖÇ: Öğrenme Çıktıları PÇ: Program Çıktıları </w:t>
            </w:r>
          </w:p>
          <w:p w14:paraId="3205FF37"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6074C8" w:rsidRPr="006074C8" w14:paraId="5B720885"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0757A60D"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488A0249"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718681E2"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5031B35C"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1DBABECB"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20363A94"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5 Çok Yüksek </w:t>
            </w:r>
          </w:p>
        </w:tc>
      </w:tr>
    </w:tbl>
    <w:p w14:paraId="10A649B0" w14:textId="2F8DFD01" w:rsidR="006074C8" w:rsidRPr="006074C8" w:rsidRDefault="006074C8">
      <w:pPr>
        <w:rPr>
          <w:rFonts w:ascii="Times New Roman" w:hAnsi="Times New Roman" w:cs="Times New Roman"/>
          <w:sz w:val="20"/>
          <w:szCs w:val="20"/>
        </w:rPr>
      </w:pPr>
    </w:p>
    <w:p w14:paraId="477D1F4F" w14:textId="77777777" w:rsidR="006074C8" w:rsidRPr="006074C8" w:rsidRDefault="006074C8" w:rsidP="006074C8">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6074C8">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6074C8" w:rsidRPr="006074C8" w14:paraId="2B6818B0"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380612BB"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5C094EA6"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6C1B116A"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65780AEA"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49479324"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59E4A7A4"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34001712"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0281D4E0"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49D045DA"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5614AA0B"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71CC3D69"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435CE80B"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5E3ED46C"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color w:val="000000"/>
                <w:sz w:val="20"/>
                <w:szCs w:val="20"/>
                <w:lang w:eastAsia="tr-TR"/>
              </w:rPr>
              <w:t xml:space="preserve">PÇ12 </w:t>
            </w:r>
          </w:p>
        </w:tc>
      </w:tr>
      <w:tr w:rsidR="006074C8" w:rsidRPr="006074C8" w14:paraId="6A52A5A7"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5387EF87"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SimSun" w:hAnsi="Times New Roman" w:cs="Times New Roman"/>
                <w:b/>
                <w:bCs/>
                <w:sz w:val="20"/>
                <w:szCs w:val="20"/>
                <w:lang w:eastAsia="zh-CN"/>
              </w:rPr>
              <w:t>Davranış Bilimleri</w:t>
            </w:r>
          </w:p>
        </w:tc>
        <w:tc>
          <w:tcPr>
            <w:tcW w:w="638" w:type="dxa"/>
            <w:tcBorders>
              <w:top w:val="single" w:sz="4" w:space="0" w:color="auto"/>
              <w:left w:val="single" w:sz="4" w:space="0" w:color="auto"/>
              <w:bottom w:val="single" w:sz="4" w:space="0" w:color="auto"/>
              <w:right w:val="single" w:sz="4" w:space="0" w:color="auto"/>
            </w:tcBorders>
          </w:tcPr>
          <w:p w14:paraId="20FCF4D9"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2349E467"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64CC0667"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021E8619"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8" w:type="dxa"/>
            <w:tcBorders>
              <w:top w:val="single" w:sz="4" w:space="0" w:color="auto"/>
              <w:left w:val="single" w:sz="4" w:space="0" w:color="auto"/>
              <w:bottom w:val="single" w:sz="4" w:space="0" w:color="auto"/>
              <w:right w:val="single" w:sz="4" w:space="0" w:color="auto"/>
            </w:tcBorders>
          </w:tcPr>
          <w:p w14:paraId="680B170A"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0C7FD00D"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1E5D3F0B"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7A4844EF"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8" w:type="dxa"/>
            <w:tcBorders>
              <w:top w:val="single" w:sz="4" w:space="0" w:color="auto"/>
              <w:left w:val="single" w:sz="4" w:space="0" w:color="auto"/>
              <w:bottom w:val="single" w:sz="4" w:space="0" w:color="auto"/>
              <w:right w:val="single" w:sz="4" w:space="0" w:color="auto"/>
            </w:tcBorders>
          </w:tcPr>
          <w:p w14:paraId="41899104"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558D1A99"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214238C0"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c>
          <w:tcPr>
            <w:tcW w:w="639" w:type="dxa"/>
            <w:tcBorders>
              <w:top w:val="single" w:sz="4" w:space="0" w:color="auto"/>
              <w:left w:val="single" w:sz="4" w:space="0" w:color="auto"/>
              <w:bottom w:val="single" w:sz="4" w:space="0" w:color="auto"/>
              <w:right w:val="single" w:sz="4" w:space="0" w:color="auto"/>
            </w:tcBorders>
          </w:tcPr>
          <w:p w14:paraId="0487D713" w14:textId="77777777" w:rsidR="006074C8" w:rsidRPr="006074C8" w:rsidRDefault="006074C8"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6074C8">
              <w:rPr>
                <w:rFonts w:ascii="Times New Roman" w:eastAsia="Times New Roman" w:hAnsi="Times New Roman" w:cs="Times New Roman"/>
                <w:sz w:val="20"/>
                <w:szCs w:val="20"/>
                <w:lang w:eastAsia="tr-TR"/>
              </w:rPr>
              <w:t>2</w:t>
            </w:r>
          </w:p>
        </w:tc>
      </w:tr>
    </w:tbl>
    <w:p w14:paraId="752FD7F7" w14:textId="77777777" w:rsidR="006074C8" w:rsidRPr="006074C8" w:rsidRDefault="006074C8">
      <w:pPr>
        <w:rPr>
          <w:rFonts w:ascii="Times New Roman" w:hAnsi="Times New Roman" w:cs="Times New Roman"/>
          <w:sz w:val="20"/>
          <w:szCs w:val="20"/>
        </w:rPr>
      </w:pPr>
    </w:p>
    <w:sectPr w:rsidR="006074C8" w:rsidRPr="0060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3E1"/>
    <w:multiLevelType w:val="hybridMultilevel"/>
    <w:tmpl w:val="4EC8D3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463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08"/>
    <w:rsid w:val="006074C8"/>
    <w:rsid w:val="00E807F4"/>
    <w:rsid w:val="00FD6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02E4"/>
  <w15:chartTrackingRefBased/>
  <w15:docId w15:val="{C9C6F67B-58F7-440A-8201-8549B49A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6074C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2022-09-01T11:30:00Z</dcterms:created>
  <dcterms:modified xsi:type="dcterms:W3CDTF">2022-09-01T12:11:00Z</dcterms:modified>
</cp:coreProperties>
</file>